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6F1" w:rsidRPr="001406F1" w:rsidRDefault="001406F1" w:rsidP="001406F1">
      <w:pPr>
        <w:spacing w:after="0" w:line="240" w:lineRule="auto"/>
        <w:rPr>
          <w:rFonts w:ascii="Calibri" w:eastAsia="Calibri" w:hAnsi="Calibri" w:cs="Times New Roman"/>
          <w:b/>
        </w:rPr>
      </w:pPr>
      <w:r w:rsidRPr="001406F1">
        <w:rPr>
          <w:rFonts w:ascii="Calibri" w:eastAsia="Calibri" w:hAnsi="Calibri" w:cs="Times New Roman"/>
          <w:b/>
        </w:rPr>
        <w:t>College Savings Foundation</w:t>
      </w:r>
    </w:p>
    <w:p w:rsidR="001406F1" w:rsidRPr="001406F1" w:rsidRDefault="001406F1" w:rsidP="001406F1">
      <w:pPr>
        <w:spacing w:after="0" w:line="240" w:lineRule="auto"/>
        <w:rPr>
          <w:rFonts w:ascii="Calibri" w:eastAsia="Calibri" w:hAnsi="Calibri" w:cs="Times New Roman"/>
          <w:b/>
        </w:rPr>
      </w:pPr>
      <w:r w:rsidRPr="001406F1">
        <w:rPr>
          <w:rFonts w:ascii="Calibri" w:eastAsia="Calibri" w:hAnsi="Calibri" w:cs="Times New Roman"/>
          <w:b/>
        </w:rPr>
        <w:t xml:space="preserve">Board Meeting </w:t>
      </w:r>
    </w:p>
    <w:p w:rsidR="001406F1" w:rsidRPr="001406F1" w:rsidRDefault="001406F1" w:rsidP="001406F1">
      <w:pPr>
        <w:spacing w:after="0" w:line="240" w:lineRule="auto"/>
        <w:rPr>
          <w:rFonts w:ascii="Calibri" w:eastAsia="Calibri" w:hAnsi="Calibri" w:cs="Times New Roman"/>
          <w:b/>
        </w:rPr>
      </w:pPr>
      <w:r>
        <w:rPr>
          <w:rFonts w:ascii="Calibri" w:eastAsia="Calibri" w:hAnsi="Calibri" w:cs="Times New Roman"/>
          <w:b/>
        </w:rPr>
        <w:t>March 3, 2015</w:t>
      </w:r>
    </w:p>
    <w:p w:rsidR="001406F1" w:rsidRPr="001406F1" w:rsidRDefault="001406F1" w:rsidP="001406F1">
      <w:pPr>
        <w:spacing w:after="0" w:line="240" w:lineRule="auto"/>
        <w:rPr>
          <w:rFonts w:ascii="Calibri" w:eastAsia="Calibri" w:hAnsi="Calibri" w:cs="Times New Roman"/>
          <w:b/>
        </w:rPr>
      </w:pPr>
      <w:r>
        <w:rPr>
          <w:rFonts w:ascii="Calibri" w:eastAsia="Calibri" w:hAnsi="Calibri" w:cs="Times New Roman"/>
          <w:b/>
        </w:rPr>
        <w:t>Austin, TX</w:t>
      </w:r>
      <w:r w:rsidRPr="001406F1">
        <w:rPr>
          <w:rFonts w:ascii="Calibri" w:eastAsia="Calibri" w:hAnsi="Calibri" w:cs="Times New Roman"/>
          <w:b/>
        </w:rPr>
        <w:t xml:space="preserve">    </w:t>
      </w:r>
    </w:p>
    <w:p w:rsidR="001406F1" w:rsidRPr="001406F1" w:rsidRDefault="001406F1" w:rsidP="001406F1">
      <w:pPr>
        <w:spacing w:after="0" w:line="240" w:lineRule="auto"/>
        <w:rPr>
          <w:rFonts w:ascii="Calibri" w:eastAsia="Calibri" w:hAnsi="Calibri" w:cs="Times New Roman"/>
        </w:rPr>
      </w:pPr>
    </w:p>
    <w:p w:rsidR="001406F1" w:rsidRDefault="001406F1" w:rsidP="001406F1">
      <w:pPr>
        <w:spacing w:after="0" w:line="240" w:lineRule="auto"/>
        <w:rPr>
          <w:rFonts w:ascii="Calibri" w:eastAsia="Calibri" w:hAnsi="Calibri" w:cs="Times New Roman"/>
        </w:rPr>
      </w:pPr>
      <w:r w:rsidRPr="001406F1">
        <w:rPr>
          <w:rFonts w:ascii="Calibri" w:eastAsia="Calibri" w:hAnsi="Calibri" w:cs="Times New Roman"/>
        </w:rPr>
        <w:t xml:space="preserve">Present:  </w:t>
      </w:r>
      <w:r w:rsidR="00882674">
        <w:rPr>
          <w:rFonts w:ascii="Calibri" w:eastAsia="Calibri" w:hAnsi="Calibri" w:cs="Times New Roman"/>
        </w:rPr>
        <w:t xml:space="preserve">Maria Manotok, Capital Research and Management Company; Mary Morris, Virginia529; John Bryson, John Hancock Investments; Deb Smith, John Hancock Investments; Jim Lynch, Education Trust of Alaska; Gil Johnson, College Savings Bank; John Stergiou, Allianz Global Investors Distributors; </w:t>
      </w:r>
      <w:r w:rsidRPr="001406F1">
        <w:rPr>
          <w:rFonts w:ascii="Calibri" w:eastAsia="Calibri" w:hAnsi="Calibri" w:cs="Times New Roman"/>
        </w:rPr>
        <w:t xml:space="preserve">Roger Michaud, Franklin Templeton Investments; </w:t>
      </w:r>
      <w:r w:rsidR="00882674">
        <w:rPr>
          <w:rFonts w:ascii="Calibri" w:eastAsia="Calibri" w:hAnsi="Calibri" w:cs="Times New Roman"/>
        </w:rPr>
        <w:t xml:space="preserve">Bill Raynor, OppenheimerFunds; </w:t>
      </w:r>
      <w:r w:rsidRPr="001406F1">
        <w:rPr>
          <w:rFonts w:ascii="Calibri" w:eastAsia="Calibri" w:hAnsi="Calibri" w:cs="Times New Roman"/>
        </w:rPr>
        <w:t xml:space="preserve">Kyla </w:t>
      </w:r>
      <w:r>
        <w:rPr>
          <w:rFonts w:ascii="Calibri" w:eastAsia="Calibri" w:hAnsi="Calibri" w:cs="Times New Roman"/>
        </w:rPr>
        <w:t>Michaud</w:t>
      </w:r>
      <w:r w:rsidRPr="001406F1">
        <w:rPr>
          <w:rFonts w:ascii="Calibri" w:eastAsia="Calibri" w:hAnsi="Calibri" w:cs="Times New Roman"/>
        </w:rPr>
        <w:t>, Fidelity Investments; Paul Curley, Strategic Insight; Elizabeth Fontaine, MEFA; S</w:t>
      </w:r>
      <w:r w:rsidR="00882674">
        <w:rPr>
          <w:rFonts w:ascii="Calibri" w:eastAsia="Calibri" w:hAnsi="Calibri" w:cs="Times New Roman"/>
        </w:rPr>
        <w:t xml:space="preserve">tefanie Mattson, </w:t>
      </w:r>
      <w:r w:rsidRPr="001406F1">
        <w:rPr>
          <w:rFonts w:ascii="Calibri" w:eastAsia="Calibri" w:hAnsi="Calibri" w:cs="Times New Roman"/>
        </w:rPr>
        <w:t xml:space="preserve"> State Farm; Rich Polimeni, Bank of America/Merrill Lynch; </w:t>
      </w:r>
    </w:p>
    <w:p w:rsidR="00882674" w:rsidRDefault="00882674" w:rsidP="001406F1">
      <w:pPr>
        <w:spacing w:after="0" w:line="240" w:lineRule="auto"/>
        <w:rPr>
          <w:rFonts w:ascii="Calibri" w:eastAsia="Calibri" w:hAnsi="Calibri" w:cs="Times New Roman"/>
        </w:rPr>
      </w:pPr>
    </w:p>
    <w:p w:rsidR="001406F1" w:rsidRDefault="001406F1" w:rsidP="001406F1">
      <w:pPr>
        <w:spacing w:after="0" w:line="240" w:lineRule="auto"/>
        <w:rPr>
          <w:rFonts w:ascii="Calibri" w:eastAsia="Calibri" w:hAnsi="Calibri" w:cs="Times New Roman"/>
        </w:rPr>
      </w:pPr>
      <w:r>
        <w:rPr>
          <w:rFonts w:ascii="Calibri" w:eastAsia="Calibri" w:hAnsi="Calibri" w:cs="Times New Roman"/>
        </w:rPr>
        <w:t>Phone: Vanessa Curry, John Hancock Investments, Barbara Pate, Davis &amp; Harman</w:t>
      </w:r>
    </w:p>
    <w:p w:rsidR="001406F1" w:rsidRPr="001406F1" w:rsidRDefault="001406F1" w:rsidP="001406F1">
      <w:pPr>
        <w:spacing w:after="0" w:line="240" w:lineRule="auto"/>
        <w:rPr>
          <w:rFonts w:ascii="Calibri" w:eastAsia="Calibri" w:hAnsi="Calibri" w:cs="Times New Roman"/>
        </w:rPr>
      </w:pPr>
    </w:p>
    <w:p w:rsidR="001406F1" w:rsidRPr="001406F1" w:rsidRDefault="001406F1" w:rsidP="001406F1">
      <w:pPr>
        <w:spacing w:after="0" w:line="240" w:lineRule="auto"/>
        <w:rPr>
          <w:rFonts w:ascii="Calibri" w:eastAsia="Calibri" w:hAnsi="Calibri" w:cs="Times New Roman"/>
        </w:rPr>
      </w:pPr>
      <w:r w:rsidRPr="001406F1">
        <w:rPr>
          <w:rFonts w:ascii="Calibri" w:eastAsia="Calibri" w:hAnsi="Calibri" w:cs="Times New Roman"/>
        </w:rPr>
        <w:t xml:space="preserve">Consultants:  </w:t>
      </w:r>
      <w:r>
        <w:rPr>
          <w:rFonts w:ascii="Calibri" w:eastAsia="Calibri" w:hAnsi="Calibri" w:cs="Times New Roman"/>
        </w:rPr>
        <w:t>Randy Hardock</w:t>
      </w:r>
      <w:r w:rsidRPr="001406F1">
        <w:rPr>
          <w:rFonts w:ascii="Calibri" w:eastAsia="Calibri" w:hAnsi="Calibri" w:cs="Times New Roman"/>
        </w:rPr>
        <w:t>, Davis &amp; Harman; Lynthia Romney, Romneycom; Kathy Hamor, College Savings Foundation</w:t>
      </w:r>
    </w:p>
    <w:p w:rsidR="001406F1" w:rsidRPr="001406F1" w:rsidRDefault="001406F1" w:rsidP="001406F1">
      <w:pPr>
        <w:spacing w:after="0" w:line="240" w:lineRule="auto"/>
        <w:rPr>
          <w:rFonts w:ascii="Calibri" w:eastAsia="Calibri" w:hAnsi="Calibri" w:cs="Times New Roman"/>
        </w:rPr>
      </w:pPr>
    </w:p>
    <w:p w:rsidR="001406F1" w:rsidRPr="001406F1" w:rsidRDefault="001406F1" w:rsidP="001406F1">
      <w:pPr>
        <w:spacing w:after="0" w:line="240" w:lineRule="auto"/>
        <w:rPr>
          <w:rFonts w:ascii="Calibri" w:eastAsia="Calibri" w:hAnsi="Calibri" w:cs="Times New Roman"/>
        </w:rPr>
      </w:pPr>
      <w:r w:rsidRPr="001406F1">
        <w:rPr>
          <w:rFonts w:ascii="Calibri" w:eastAsia="Calibri" w:hAnsi="Calibri" w:cs="Times New Roman"/>
        </w:rPr>
        <w:t>Chairman Mary Morris called the meeting to order at 2:0</w:t>
      </w:r>
      <w:r>
        <w:rPr>
          <w:rFonts w:ascii="Calibri" w:eastAsia="Calibri" w:hAnsi="Calibri" w:cs="Times New Roman"/>
        </w:rPr>
        <w:t>7</w:t>
      </w:r>
      <w:r w:rsidRPr="001406F1">
        <w:rPr>
          <w:rFonts w:ascii="Calibri" w:eastAsia="Calibri" w:hAnsi="Calibri" w:cs="Times New Roman"/>
        </w:rPr>
        <w:t xml:space="preserve"> p.m. EST and welcomed everyone to the </w:t>
      </w:r>
      <w:r w:rsidR="00882674">
        <w:rPr>
          <w:rFonts w:ascii="Calibri" w:eastAsia="Calibri" w:hAnsi="Calibri" w:cs="Times New Roman"/>
        </w:rPr>
        <w:t>Austin</w:t>
      </w:r>
      <w:r w:rsidRPr="001406F1">
        <w:rPr>
          <w:rFonts w:ascii="Calibri" w:eastAsia="Calibri" w:hAnsi="Calibri" w:cs="Times New Roman"/>
        </w:rPr>
        <w:t xml:space="preserve">.   </w:t>
      </w:r>
      <w:r w:rsidR="00882674">
        <w:rPr>
          <w:rFonts w:ascii="Calibri" w:eastAsia="Calibri" w:hAnsi="Calibri" w:cs="Times New Roman"/>
        </w:rPr>
        <w:t>Mary mentioned that due to weather, many CSF members were not able to make it to the meeting, but hope to be in Austin soon.  She also urged people to reach out to financial professionals in the Austin area to attend the financial professionals session as well as the great public session that follows on Thursday afternoon.</w:t>
      </w:r>
    </w:p>
    <w:p w:rsidR="001406F1" w:rsidRPr="001406F1" w:rsidRDefault="001406F1" w:rsidP="001406F1">
      <w:pPr>
        <w:spacing w:after="0" w:line="240" w:lineRule="auto"/>
        <w:rPr>
          <w:rFonts w:ascii="Calibri" w:eastAsia="Calibri" w:hAnsi="Calibri" w:cs="Times New Roman"/>
        </w:rPr>
      </w:pPr>
    </w:p>
    <w:p w:rsidR="001406F1" w:rsidRPr="001406F1" w:rsidRDefault="001406F1" w:rsidP="001406F1">
      <w:pPr>
        <w:spacing w:after="0" w:line="240" w:lineRule="auto"/>
        <w:rPr>
          <w:rFonts w:ascii="Calibri" w:eastAsia="Calibri" w:hAnsi="Calibri" w:cs="Times New Roman"/>
          <w:b/>
          <w:u w:val="single"/>
        </w:rPr>
      </w:pPr>
      <w:r w:rsidRPr="001406F1">
        <w:rPr>
          <w:rFonts w:ascii="Calibri" w:eastAsia="Calibri" w:hAnsi="Calibri" w:cs="Times New Roman"/>
          <w:b/>
          <w:u w:val="single"/>
        </w:rPr>
        <w:t>December  201</w:t>
      </w:r>
      <w:r w:rsidR="00882674">
        <w:rPr>
          <w:rFonts w:ascii="Calibri" w:eastAsia="Calibri" w:hAnsi="Calibri" w:cs="Times New Roman"/>
          <w:b/>
          <w:u w:val="single"/>
        </w:rPr>
        <w:t>4</w:t>
      </w:r>
      <w:r w:rsidRPr="001406F1">
        <w:rPr>
          <w:rFonts w:ascii="Calibri" w:eastAsia="Calibri" w:hAnsi="Calibri" w:cs="Times New Roman"/>
          <w:b/>
          <w:u w:val="single"/>
        </w:rPr>
        <w:t xml:space="preserve"> Annual Board Meeting Minutes:</w:t>
      </w:r>
    </w:p>
    <w:p w:rsidR="001406F1" w:rsidRPr="001406F1" w:rsidRDefault="001406F1" w:rsidP="001406F1">
      <w:pPr>
        <w:spacing w:after="0" w:line="240" w:lineRule="auto"/>
        <w:rPr>
          <w:rFonts w:ascii="Calibri" w:eastAsia="Calibri" w:hAnsi="Calibri" w:cs="Times New Roman"/>
        </w:rPr>
      </w:pPr>
      <w:r w:rsidRPr="001406F1">
        <w:rPr>
          <w:rFonts w:ascii="Calibri" w:eastAsia="Calibri" w:hAnsi="Calibri" w:cs="Times New Roman"/>
        </w:rPr>
        <w:t>The minutes from the Board meeting held on December 1</w:t>
      </w:r>
      <w:r w:rsidR="00882674">
        <w:rPr>
          <w:rFonts w:ascii="Calibri" w:eastAsia="Calibri" w:hAnsi="Calibri" w:cs="Times New Roman"/>
        </w:rPr>
        <w:t>6</w:t>
      </w:r>
      <w:r w:rsidRPr="001406F1">
        <w:rPr>
          <w:rFonts w:ascii="Calibri" w:eastAsia="Calibri" w:hAnsi="Calibri" w:cs="Times New Roman"/>
        </w:rPr>
        <w:t>, 201</w:t>
      </w:r>
      <w:r w:rsidR="00882674">
        <w:rPr>
          <w:rFonts w:ascii="Calibri" w:eastAsia="Calibri" w:hAnsi="Calibri" w:cs="Times New Roman"/>
        </w:rPr>
        <w:t>4</w:t>
      </w:r>
      <w:r w:rsidRPr="001406F1">
        <w:rPr>
          <w:rFonts w:ascii="Calibri" w:eastAsia="Calibri" w:hAnsi="Calibri" w:cs="Times New Roman"/>
        </w:rPr>
        <w:t xml:space="preserve"> in Washington, DC were approved unanimously.  </w:t>
      </w:r>
    </w:p>
    <w:p w:rsidR="001406F1" w:rsidRPr="001406F1" w:rsidRDefault="001406F1" w:rsidP="001406F1">
      <w:pPr>
        <w:spacing w:after="0" w:line="240" w:lineRule="auto"/>
        <w:rPr>
          <w:rFonts w:ascii="Calibri" w:eastAsia="Calibri" w:hAnsi="Calibri" w:cs="Times New Roman"/>
        </w:rPr>
      </w:pPr>
    </w:p>
    <w:p w:rsidR="001406F1" w:rsidRPr="001406F1" w:rsidRDefault="001406F1" w:rsidP="001406F1">
      <w:pPr>
        <w:spacing w:after="0" w:line="240" w:lineRule="auto"/>
        <w:rPr>
          <w:rFonts w:ascii="Calibri" w:eastAsia="Calibri" w:hAnsi="Calibri" w:cs="Times New Roman"/>
        </w:rPr>
      </w:pPr>
      <w:r w:rsidRPr="001406F1">
        <w:rPr>
          <w:rFonts w:ascii="Calibri" w:eastAsia="Calibri" w:hAnsi="Calibri" w:cs="Times New Roman"/>
          <w:b/>
          <w:u w:val="single"/>
        </w:rPr>
        <w:t>Financial Report:</w:t>
      </w:r>
    </w:p>
    <w:p w:rsidR="001406F1" w:rsidRPr="001406F1" w:rsidRDefault="001406F1" w:rsidP="001406F1">
      <w:pPr>
        <w:spacing w:after="0" w:line="240" w:lineRule="auto"/>
        <w:rPr>
          <w:rFonts w:ascii="Calibri" w:eastAsia="Calibri" w:hAnsi="Calibri" w:cs="Times New Roman"/>
        </w:rPr>
      </w:pPr>
      <w:r w:rsidRPr="001406F1">
        <w:rPr>
          <w:rFonts w:ascii="Calibri" w:eastAsia="Calibri" w:hAnsi="Calibri" w:cs="Times New Roman"/>
        </w:rPr>
        <w:t xml:space="preserve">Kyla </w:t>
      </w:r>
      <w:r w:rsidR="00882674">
        <w:rPr>
          <w:rFonts w:ascii="Calibri" w:eastAsia="Calibri" w:hAnsi="Calibri" w:cs="Times New Roman"/>
        </w:rPr>
        <w:t>Michaud</w:t>
      </w:r>
      <w:r w:rsidRPr="001406F1">
        <w:rPr>
          <w:rFonts w:ascii="Calibri" w:eastAsia="Calibri" w:hAnsi="Calibri" w:cs="Times New Roman"/>
        </w:rPr>
        <w:t xml:space="preserve"> gave the financial report.   </w:t>
      </w:r>
      <w:r w:rsidR="00A30193">
        <w:rPr>
          <w:rFonts w:ascii="Calibri" w:eastAsia="Calibri" w:hAnsi="Calibri" w:cs="Times New Roman"/>
        </w:rPr>
        <w:t xml:space="preserve">She reported that conference income has increased; registrations are up 33% and sponsorships are up over 100%.  Membership renewals are on track.  Current cash on hand is $294,906.31.  </w:t>
      </w:r>
      <w:r w:rsidRPr="001406F1">
        <w:rPr>
          <w:rFonts w:ascii="Calibri" w:eastAsia="Calibri" w:hAnsi="Calibri" w:cs="Times New Roman"/>
        </w:rPr>
        <w:t>The Financial Report was approved unanimously by the Board.</w:t>
      </w:r>
    </w:p>
    <w:p w:rsidR="001406F1" w:rsidRPr="001406F1" w:rsidRDefault="001406F1" w:rsidP="001406F1">
      <w:pPr>
        <w:spacing w:after="0" w:line="240" w:lineRule="auto"/>
        <w:rPr>
          <w:rFonts w:ascii="Calibri" w:eastAsia="Calibri" w:hAnsi="Calibri" w:cs="Times New Roman"/>
          <w:b/>
          <w:u w:val="single"/>
        </w:rPr>
      </w:pPr>
    </w:p>
    <w:p w:rsidR="00A30193" w:rsidRDefault="00A30193" w:rsidP="001406F1">
      <w:pPr>
        <w:spacing w:after="0" w:line="240" w:lineRule="auto"/>
        <w:rPr>
          <w:rFonts w:ascii="Calibri" w:eastAsia="Calibri" w:hAnsi="Calibri" w:cs="Times New Roman"/>
          <w:b/>
          <w:u w:val="single"/>
        </w:rPr>
      </w:pPr>
      <w:r>
        <w:rPr>
          <w:rFonts w:ascii="Calibri" w:eastAsia="Calibri" w:hAnsi="Calibri" w:cs="Times New Roman"/>
          <w:b/>
          <w:u w:val="single"/>
        </w:rPr>
        <w:t>Chair Report:</w:t>
      </w:r>
    </w:p>
    <w:p w:rsidR="00A30193" w:rsidRDefault="00A30193" w:rsidP="001406F1">
      <w:pPr>
        <w:spacing w:after="0" w:line="240" w:lineRule="auto"/>
        <w:rPr>
          <w:rFonts w:ascii="Calibri" w:eastAsia="Calibri" w:hAnsi="Calibri" w:cs="Times New Roman"/>
        </w:rPr>
      </w:pPr>
      <w:r>
        <w:rPr>
          <w:rFonts w:ascii="Calibri" w:eastAsia="Calibri" w:hAnsi="Calibri" w:cs="Times New Roman"/>
        </w:rPr>
        <w:t>Mary Morris mentioned the President’s proposal on 529s.  She thanks Lynthia for CSF’s media efforts and Paul Curley for getting us the information we needed to address the proposal that was withdrawn a week after it was introduced in the President’s budget.  Mary further mentioned the passage of H.R. 529 in the House and as a result of both the President’s proposal and the passage of H.R. 529, 529 plans are getting a lot of good attention.</w:t>
      </w:r>
    </w:p>
    <w:p w:rsidR="00A30193" w:rsidRDefault="00A30193" w:rsidP="001406F1">
      <w:pPr>
        <w:spacing w:after="0" w:line="240" w:lineRule="auto"/>
        <w:rPr>
          <w:rFonts w:ascii="Calibri" w:eastAsia="Calibri" w:hAnsi="Calibri" w:cs="Times New Roman"/>
        </w:rPr>
      </w:pPr>
    </w:p>
    <w:p w:rsidR="00A30193" w:rsidRPr="00A30193" w:rsidRDefault="00A30193" w:rsidP="001406F1">
      <w:pPr>
        <w:spacing w:after="0" w:line="240" w:lineRule="auto"/>
        <w:rPr>
          <w:rFonts w:ascii="Calibri" w:eastAsia="Calibri" w:hAnsi="Calibri" w:cs="Times New Roman"/>
          <w:b/>
          <w:u w:val="single"/>
        </w:rPr>
      </w:pPr>
      <w:r w:rsidRPr="00A30193">
        <w:rPr>
          <w:rFonts w:ascii="Calibri" w:eastAsia="Calibri" w:hAnsi="Calibri" w:cs="Times New Roman"/>
          <w:b/>
          <w:u w:val="single"/>
        </w:rPr>
        <w:t>Legislative, Legal and Regulatory Affairs Committee:</w:t>
      </w:r>
    </w:p>
    <w:p w:rsidR="00A018B5" w:rsidRDefault="00A772EB" w:rsidP="001406F1">
      <w:pPr>
        <w:spacing w:after="0" w:line="240" w:lineRule="auto"/>
        <w:rPr>
          <w:rFonts w:ascii="Calibri" w:eastAsia="Calibri" w:hAnsi="Calibri" w:cs="Times New Roman"/>
        </w:rPr>
      </w:pPr>
      <w:r w:rsidRPr="00A772EB">
        <w:rPr>
          <w:rFonts w:ascii="Calibri" w:eastAsia="Calibri" w:hAnsi="Calibri" w:cs="Times New Roman"/>
        </w:rPr>
        <w:t>Bill Raynor</w:t>
      </w:r>
      <w:r>
        <w:rPr>
          <w:rFonts w:ascii="Calibri" w:eastAsia="Calibri" w:hAnsi="Calibri" w:cs="Times New Roman"/>
        </w:rPr>
        <w:t xml:space="preserve"> gave the report which </w:t>
      </w:r>
      <w:r w:rsidR="00A018B5">
        <w:rPr>
          <w:rFonts w:ascii="Calibri" w:eastAsia="Calibri" w:hAnsi="Calibri" w:cs="Times New Roman"/>
        </w:rPr>
        <w:t>beg</w:t>
      </w:r>
      <w:r w:rsidR="00A9492D">
        <w:rPr>
          <w:rFonts w:ascii="Calibri" w:eastAsia="Calibri" w:hAnsi="Calibri" w:cs="Times New Roman"/>
        </w:rPr>
        <w:t>a</w:t>
      </w:r>
      <w:bookmarkStart w:id="0" w:name="_GoBack"/>
      <w:bookmarkEnd w:id="0"/>
      <w:r w:rsidR="00A018B5">
        <w:rPr>
          <w:rFonts w:ascii="Calibri" w:eastAsia="Calibri" w:hAnsi="Calibri" w:cs="Times New Roman"/>
        </w:rPr>
        <w:t>n with a discussion about the President’s 529 proposal and the House passing H.R. 529.</w:t>
      </w:r>
      <w:r w:rsidR="00A9492D">
        <w:rPr>
          <w:rFonts w:ascii="Calibri" w:eastAsia="Calibri" w:hAnsi="Calibri" w:cs="Times New Roman"/>
        </w:rPr>
        <w:t xml:space="preserve">  </w:t>
      </w:r>
      <w:r w:rsidR="00A018B5">
        <w:rPr>
          <w:rFonts w:ascii="Calibri" w:eastAsia="Calibri" w:hAnsi="Calibri" w:cs="Times New Roman"/>
        </w:rPr>
        <w:t>Bill then mentioned that ABLE has passed and a number of states are working on it.  He asked if people find out what states are doing to please contact him or Chris who are keeping track of this.</w:t>
      </w:r>
    </w:p>
    <w:p w:rsidR="00A018B5" w:rsidRDefault="00A018B5" w:rsidP="001406F1">
      <w:pPr>
        <w:spacing w:after="0" w:line="240" w:lineRule="auto"/>
        <w:rPr>
          <w:rFonts w:ascii="Calibri" w:eastAsia="Calibri" w:hAnsi="Calibri" w:cs="Times New Roman"/>
        </w:rPr>
      </w:pPr>
    </w:p>
    <w:p w:rsidR="00A018B5" w:rsidRDefault="00A018B5" w:rsidP="001406F1">
      <w:pPr>
        <w:spacing w:after="0" w:line="240" w:lineRule="auto"/>
        <w:rPr>
          <w:rFonts w:ascii="Calibri" w:eastAsia="Calibri" w:hAnsi="Calibri" w:cs="Times New Roman"/>
        </w:rPr>
      </w:pPr>
      <w:r>
        <w:rPr>
          <w:rFonts w:ascii="Calibri" w:eastAsia="Calibri" w:hAnsi="Calibri" w:cs="Times New Roman"/>
        </w:rPr>
        <w:t xml:space="preserve">Bill thanked Barbara Pate and Randy Hardock for their work on behalf of CSF.  Randy then gave a report of federal initiatives.  He stated that the republicans are emboldened by what happened with the President’s proposal and feels that democrats could be emboldened to introduce proposals that would </w:t>
      </w:r>
      <w:r>
        <w:rPr>
          <w:rFonts w:ascii="Calibri" w:eastAsia="Calibri" w:hAnsi="Calibri" w:cs="Times New Roman"/>
        </w:rPr>
        <w:lastRenderedPageBreak/>
        <w:t>limit</w:t>
      </w:r>
      <w:r w:rsidR="00B57EF6">
        <w:rPr>
          <w:rFonts w:ascii="Calibri" w:eastAsia="Calibri" w:hAnsi="Calibri" w:cs="Times New Roman"/>
        </w:rPr>
        <w:t xml:space="preserve"> </w:t>
      </w:r>
      <w:r>
        <w:rPr>
          <w:rFonts w:ascii="Calibri" w:eastAsia="Calibri" w:hAnsi="Calibri" w:cs="Times New Roman"/>
        </w:rPr>
        <w:t xml:space="preserve">529 plans.  He felt that the good news is that this (broad support of 529s) will have a </w:t>
      </w:r>
      <w:r w:rsidR="00A9492D">
        <w:rPr>
          <w:rFonts w:ascii="Calibri" w:eastAsia="Calibri" w:hAnsi="Calibri" w:cs="Times New Roman"/>
        </w:rPr>
        <w:t>carryover</w:t>
      </w:r>
      <w:r>
        <w:rPr>
          <w:rFonts w:ascii="Calibri" w:eastAsia="Calibri" w:hAnsi="Calibri" w:cs="Times New Roman"/>
        </w:rPr>
        <w:t xml:space="preserve"> effect.</w:t>
      </w:r>
    </w:p>
    <w:p w:rsidR="00B57EF6" w:rsidRDefault="00B57EF6" w:rsidP="001406F1">
      <w:pPr>
        <w:spacing w:after="0" w:line="240" w:lineRule="auto"/>
        <w:rPr>
          <w:rFonts w:ascii="Calibri" w:eastAsia="Calibri" w:hAnsi="Calibri" w:cs="Times New Roman"/>
        </w:rPr>
      </w:pPr>
    </w:p>
    <w:p w:rsidR="00B57EF6" w:rsidRDefault="00B57EF6" w:rsidP="001406F1">
      <w:pPr>
        <w:spacing w:after="0" w:line="240" w:lineRule="auto"/>
        <w:rPr>
          <w:rFonts w:ascii="Calibri" w:eastAsia="Calibri" w:hAnsi="Calibri" w:cs="Times New Roman"/>
        </w:rPr>
      </w:pPr>
      <w:r>
        <w:rPr>
          <w:rFonts w:ascii="Calibri" w:eastAsia="Calibri" w:hAnsi="Calibri" w:cs="Times New Roman"/>
        </w:rPr>
        <w:t>Randy then described major policy initiatives that will happen in 2015 – Department of Homeland Security funding (inc. the President’s Executive Orders on immigration); the highway trust fund running out of funds, in June, the Supreme Court decides the Affordable Care Act case, the debt limit needs to be extended, and sequestration cuts in the budget.  With all of these issues, Randy then stated that HR 529 passed the house, but is not sure what or when the Senate will take this up.</w:t>
      </w:r>
    </w:p>
    <w:p w:rsidR="00B57EF6" w:rsidRDefault="00B57EF6" w:rsidP="001406F1">
      <w:pPr>
        <w:spacing w:after="0" w:line="240" w:lineRule="auto"/>
        <w:rPr>
          <w:rFonts w:ascii="Calibri" w:eastAsia="Calibri" w:hAnsi="Calibri" w:cs="Times New Roman"/>
        </w:rPr>
      </w:pPr>
    </w:p>
    <w:p w:rsidR="00B57EF6" w:rsidRDefault="00B57EF6" w:rsidP="001406F1">
      <w:pPr>
        <w:spacing w:after="0" w:line="240" w:lineRule="auto"/>
        <w:rPr>
          <w:rFonts w:ascii="Calibri" w:eastAsia="Calibri" w:hAnsi="Calibri" w:cs="Times New Roman"/>
        </w:rPr>
      </w:pPr>
      <w:r>
        <w:rPr>
          <w:rFonts w:ascii="Calibri" w:eastAsia="Calibri" w:hAnsi="Calibri" w:cs="Times New Roman"/>
        </w:rPr>
        <w:t>The Senate Finance Committee is working on tax reform and it recently reported out a low cost tax bill.  Randy stated that tax reform is happening in the House and Senate.  House Ways and Means Committee Chair, Paul Ryan and Treasury Secretary Lew have talked about corporate tax reform and funding the Highway Trust Fund.  In particular Randy mentioned that they are looking at retired former Ways and Means Committee Chair Camp’s proposal which took the international repatriation provision and dedicated it to the Highway Trust Fund.</w:t>
      </w:r>
    </w:p>
    <w:p w:rsidR="00B57EF6" w:rsidRDefault="00B57EF6" w:rsidP="001406F1">
      <w:pPr>
        <w:spacing w:after="0" w:line="240" w:lineRule="auto"/>
        <w:rPr>
          <w:rFonts w:ascii="Calibri" w:eastAsia="Calibri" w:hAnsi="Calibri" w:cs="Times New Roman"/>
        </w:rPr>
      </w:pPr>
    </w:p>
    <w:p w:rsidR="00B57EF6" w:rsidRDefault="00B57EF6" w:rsidP="001406F1">
      <w:pPr>
        <w:spacing w:after="0" w:line="240" w:lineRule="auto"/>
        <w:rPr>
          <w:rFonts w:ascii="Calibri" w:eastAsia="Calibri" w:hAnsi="Calibri" w:cs="Times New Roman"/>
        </w:rPr>
      </w:pPr>
      <w:r>
        <w:rPr>
          <w:rFonts w:ascii="Calibri" w:eastAsia="Calibri" w:hAnsi="Calibri" w:cs="Times New Roman"/>
        </w:rPr>
        <w:t>Randy mentioned that the House could do corporate, middle class tax reform that could include education tax credits.  He further stated that the Senate has established 5 working groups for tax reform – individual income taxes, business income taxes, savings and investment, international tax and community development and infrastructure.    He stated that the process is on-going and the next month or so will involve “educating members</w:t>
      </w:r>
      <w:r w:rsidR="002B4A31">
        <w:rPr>
          <w:rFonts w:ascii="Calibri" w:eastAsia="Calibri" w:hAnsi="Calibri" w:cs="Times New Roman"/>
        </w:rPr>
        <w:t>.</w:t>
      </w:r>
      <w:r>
        <w:rPr>
          <w:rFonts w:ascii="Calibri" w:eastAsia="Calibri" w:hAnsi="Calibri" w:cs="Times New Roman"/>
        </w:rPr>
        <w:t>”</w:t>
      </w:r>
      <w:r w:rsidR="002B4A31">
        <w:rPr>
          <w:rFonts w:ascii="Calibri" w:eastAsia="Calibri" w:hAnsi="Calibri" w:cs="Times New Roman"/>
        </w:rPr>
        <w:t xml:space="preserve">  After that the next </w:t>
      </w:r>
      <w:r w:rsidR="00A9492D">
        <w:rPr>
          <w:rFonts w:ascii="Calibri" w:eastAsia="Calibri" w:hAnsi="Calibri" w:cs="Times New Roman"/>
        </w:rPr>
        <w:t xml:space="preserve">step is roundtable discussions </w:t>
      </w:r>
      <w:r w:rsidR="002B4A31">
        <w:rPr>
          <w:rFonts w:ascii="Calibri" w:eastAsia="Calibri" w:hAnsi="Calibri" w:cs="Times New Roman"/>
        </w:rPr>
        <w:t>among the Committee members and come up with ideas.  It is anticipated that the Committee will start drafting in April and present this by May 25</w:t>
      </w:r>
      <w:r w:rsidR="002B4A31" w:rsidRPr="002B4A31">
        <w:rPr>
          <w:rFonts w:ascii="Calibri" w:eastAsia="Calibri" w:hAnsi="Calibri" w:cs="Times New Roman"/>
          <w:vertAlign w:val="superscript"/>
        </w:rPr>
        <w:t>th</w:t>
      </w:r>
      <w:r w:rsidR="002B4A31">
        <w:rPr>
          <w:rFonts w:ascii="Calibri" w:eastAsia="Calibri" w:hAnsi="Calibri" w:cs="Times New Roman"/>
        </w:rPr>
        <w:t>.</w:t>
      </w:r>
    </w:p>
    <w:p w:rsidR="002B4A31" w:rsidRDefault="002B4A31" w:rsidP="001406F1">
      <w:pPr>
        <w:spacing w:after="0" w:line="240" w:lineRule="auto"/>
        <w:rPr>
          <w:rFonts w:ascii="Calibri" w:eastAsia="Calibri" w:hAnsi="Calibri" w:cs="Times New Roman"/>
        </w:rPr>
      </w:pPr>
    </w:p>
    <w:p w:rsidR="002B4A31" w:rsidRDefault="002B4A31" w:rsidP="001406F1">
      <w:pPr>
        <w:spacing w:after="0" w:line="240" w:lineRule="auto"/>
        <w:rPr>
          <w:rFonts w:ascii="Calibri" w:eastAsia="Calibri" w:hAnsi="Calibri" w:cs="Times New Roman"/>
        </w:rPr>
      </w:pPr>
      <w:r>
        <w:rPr>
          <w:rFonts w:ascii="Calibri" w:eastAsia="Calibri" w:hAnsi="Calibri" w:cs="Times New Roman"/>
        </w:rPr>
        <w:t xml:space="preserve">Randy then reported that Representative Jenkins’s staff reached out to Barbara to start working on phase 2 of 529 plan legislation.  This is expected to include the saver’s credit and employer provisions.  CSF needs to decide if it asks for changes in investment direction and also if we would like to fix FAFSA issues.  </w:t>
      </w:r>
    </w:p>
    <w:p w:rsidR="002B4A31" w:rsidRDefault="002B4A31" w:rsidP="001406F1">
      <w:pPr>
        <w:spacing w:after="0" w:line="240" w:lineRule="auto"/>
        <w:rPr>
          <w:rFonts w:ascii="Calibri" w:eastAsia="Calibri" w:hAnsi="Calibri" w:cs="Times New Roman"/>
        </w:rPr>
      </w:pPr>
    </w:p>
    <w:p w:rsidR="002B4A31" w:rsidRDefault="002B4A31" w:rsidP="001406F1">
      <w:pPr>
        <w:spacing w:after="0" w:line="240" w:lineRule="auto"/>
        <w:rPr>
          <w:rFonts w:ascii="Calibri" w:eastAsia="Calibri" w:hAnsi="Calibri" w:cs="Times New Roman"/>
        </w:rPr>
      </w:pPr>
      <w:r>
        <w:rPr>
          <w:rFonts w:ascii="Calibri" w:eastAsia="Calibri" w:hAnsi="Calibri" w:cs="Times New Roman"/>
        </w:rPr>
        <w:t>The Chairs of the House and Senate Committees with jurisdiction over the Higher Education Act plan to pass something this year.  If CSF is looking for changes to FASFA, this is where we would need to weigh in.</w:t>
      </w:r>
    </w:p>
    <w:p w:rsidR="002B4A31" w:rsidRDefault="002B4A31" w:rsidP="001406F1">
      <w:pPr>
        <w:spacing w:after="0" w:line="240" w:lineRule="auto"/>
        <w:rPr>
          <w:rFonts w:ascii="Calibri" w:eastAsia="Calibri" w:hAnsi="Calibri" w:cs="Times New Roman"/>
        </w:rPr>
      </w:pPr>
    </w:p>
    <w:p w:rsidR="002B4A31" w:rsidRDefault="002B4A31" w:rsidP="001406F1">
      <w:pPr>
        <w:spacing w:after="0" w:line="240" w:lineRule="auto"/>
        <w:rPr>
          <w:rFonts w:ascii="Calibri" w:eastAsia="Calibri" w:hAnsi="Calibri" w:cs="Times New Roman"/>
        </w:rPr>
      </w:pPr>
      <w:r>
        <w:rPr>
          <w:rFonts w:ascii="Calibri" w:eastAsia="Calibri" w:hAnsi="Calibri" w:cs="Times New Roman"/>
        </w:rPr>
        <w:t>Bill asked people to think about what else they would like to see in legislation.  He also asked that if any CSF members are aware of state legislation affecting 529s to let him and/or Chris know.</w:t>
      </w:r>
    </w:p>
    <w:p w:rsidR="002B4A31" w:rsidRDefault="002B4A31" w:rsidP="001406F1">
      <w:pPr>
        <w:spacing w:after="0" w:line="240" w:lineRule="auto"/>
        <w:rPr>
          <w:rFonts w:ascii="Calibri" w:eastAsia="Calibri" w:hAnsi="Calibri" w:cs="Times New Roman"/>
        </w:rPr>
      </w:pPr>
    </w:p>
    <w:p w:rsidR="002B4A31" w:rsidRPr="00A9492D" w:rsidRDefault="002B4A31" w:rsidP="002B4A31">
      <w:pPr>
        <w:spacing w:after="0" w:line="240" w:lineRule="auto"/>
        <w:rPr>
          <w:rFonts w:ascii="Calibri" w:eastAsia="Calibri" w:hAnsi="Calibri" w:cs="Times New Roman"/>
          <w:b/>
        </w:rPr>
      </w:pPr>
      <w:r w:rsidRPr="00A9492D">
        <w:rPr>
          <w:rFonts w:ascii="Calibri" w:eastAsia="Calibri" w:hAnsi="Calibri" w:cs="Times New Roman"/>
          <w:b/>
        </w:rPr>
        <w:t>MSRB/SEC/MISC</w:t>
      </w:r>
    </w:p>
    <w:p w:rsidR="002B4A31" w:rsidRPr="002B4A31" w:rsidRDefault="002B4A31" w:rsidP="002B4A31">
      <w:pPr>
        <w:spacing w:after="0" w:line="240" w:lineRule="auto"/>
        <w:rPr>
          <w:rFonts w:ascii="Calibri" w:eastAsia="Calibri" w:hAnsi="Calibri" w:cs="Times New Roman"/>
        </w:rPr>
      </w:pPr>
    </w:p>
    <w:p w:rsidR="002B4A31" w:rsidRPr="002B4A31" w:rsidRDefault="002B4A31" w:rsidP="002B4A31">
      <w:pPr>
        <w:numPr>
          <w:ilvl w:val="0"/>
          <w:numId w:val="10"/>
        </w:numPr>
        <w:spacing w:after="0" w:line="240" w:lineRule="auto"/>
        <w:rPr>
          <w:rFonts w:ascii="Calibri" w:eastAsia="Calibri" w:hAnsi="Calibri" w:cs="Times New Roman"/>
        </w:rPr>
      </w:pPr>
      <w:r w:rsidRPr="002B4A31">
        <w:rPr>
          <w:rFonts w:ascii="Calibri" w:eastAsia="Calibri" w:hAnsi="Calibri" w:cs="Times New Roman"/>
          <w:i/>
        </w:rPr>
        <w:t>MSRB Creates Professional Qualification Standards for Municipal Advisors</w:t>
      </w:r>
      <w:r w:rsidRPr="002B4A31">
        <w:rPr>
          <w:rFonts w:ascii="Calibri" w:eastAsia="Calibri" w:hAnsi="Calibri" w:cs="Times New Roman"/>
        </w:rPr>
        <w:t xml:space="preserve">.  </w:t>
      </w:r>
    </w:p>
    <w:p w:rsidR="002B4A31" w:rsidRPr="002B4A31" w:rsidRDefault="002B4A31" w:rsidP="002B4A31">
      <w:pPr>
        <w:spacing w:after="0" w:line="240" w:lineRule="auto"/>
        <w:rPr>
          <w:rFonts w:ascii="Calibri" w:eastAsia="Calibri" w:hAnsi="Calibri" w:cs="Times New Roman"/>
        </w:rPr>
      </w:pPr>
      <w:r w:rsidRPr="002B4A31">
        <w:rPr>
          <w:rFonts w:ascii="Calibri" w:eastAsia="Calibri" w:hAnsi="Calibri" w:cs="Times New Roman"/>
        </w:rPr>
        <w:t>The MSRB has received approval from SEC to create baseline standards of professional qualification for municipal advisors. The new standards will be incorporated through amendments to the MSRB’s existing Rules G-2 and G-3 on professional qualifications and take effect April 27, 2015.  The MSRB has scheduled a webinar to provide more information on the municipal advisor representative professional qualifications test and related requirements on April 2, 2015 at 3:00 p.m. ET. </w:t>
      </w:r>
      <w:hyperlink r:id="rId7" w:history="1">
        <w:r w:rsidRPr="002B4A31">
          <w:rPr>
            <w:rStyle w:val="Hyperlink"/>
            <w:rFonts w:ascii="Calibri" w:eastAsia="Calibri" w:hAnsi="Calibri" w:cs="Times New Roman"/>
          </w:rPr>
          <w:t>Register for the webinar</w:t>
        </w:r>
      </w:hyperlink>
      <w:r w:rsidRPr="002B4A31">
        <w:rPr>
          <w:rFonts w:ascii="Calibri" w:eastAsia="Calibri" w:hAnsi="Calibri" w:cs="Times New Roman"/>
        </w:rPr>
        <w:t>. </w:t>
      </w:r>
    </w:p>
    <w:p w:rsidR="002B4A31" w:rsidRPr="002B4A31" w:rsidRDefault="002B4A31" w:rsidP="002B4A31">
      <w:pPr>
        <w:spacing w:after="0" w:line="240" w:lineRule="auto"/>
        <w:rPr>
          <w:rFonts w:ascii="Calibri" w:eastAsia="Calibri" w:hAnsi="Calibri" w:cs="Times New Roman"/>
        </w:rPr>
      </w:pPr>
    </w:p>
    <w:p w:rsidR="002B4A31" w:rsidRPr="002B4A31" w:rsidRDefault="002B4A31" w:rsidP="002B4A31">
      <w:pPr>
        <w:numPr>
          <w:ilvl w:val="0"/>
          <w:numId w:val="10"/>
        </w:numPr>
        <w:spacing w:after="0" w:line="240" w:lineRule="auto"/>
        <w:rPr>
          <w:rFonts w:ascii="Calibri" w:eastAsia="Calibri" w:hAnsi="Calibri" w:cs="Times New Roman"/>
        </w:rPr>
      </w:pPr>
      <w:r w:rsidRPr="002B4A31">
        <w:rPr>
          <w:rFonts w:ascii="Calibri" w:eastAsia="Calibri" w:hAnsi="Calibri" w:cs="Times New Roman"/>
          <w:i/>
        </w:rPr>
        <w:t>MSRB Publishes New Fact Book of Municipal Market Data and Invites User Feedback</w:t>
      </w:r>
      <w:r w:rsidRPr="002B4A31">
        <w:rPr>
          <w:rFonts w:ascii="Calibri" w:eastAsia="Calibri" w:hAnsi="Calibri" w:cs="Times New Roman"/>
        </w:rPr>
        <w:t xml:space="preserve">.  The MSRB today published its annual Fact Book, the only online sourcebook that analyzes trading data, continuing disclosure documents and other statistics for the $3.6 </w:t>
      </w:r>
      <w:r w:rsidRPr="002B4A31">
        <w:rPr>
          <w:rFonts w:ascii="Calibri" w:eastAsia="Calibri" w:hAnsi="Calibri" w:cs="Times New Roman"/>
        </w:rPr>
        <w:lastRenderedPageBreak/>
        <w:t xml:space="preserve">trillion municipal bond market. The new edition provides monthly, quarterly and yearly aggregate market information from 2010 to 2014, and covers different types of municipal issues, trades and interest rate resets.  </w:t>
      </w:r>
      <w:hyperlink r:id="rId8" w:history="1">
        <w:r w:rsidRPr="002B4A31">
          <w:rPr>
            <w:rStyle w:val="Hyperlink"/>
            <w:rFonts w:ascii="Calibri" w:eastAsia="Calibri" w:hAnsi="Calibri" w:cs="Times New Roman"/>
          </w:rPr>
          <w:t>http://www.msrb.org/News-and-Events/Press-Releases/2015/MSRB-Publishes-New-Fact-Book-of-Municipal-Market-Data-and-Invites-User-Feedback.aspx</w:t>
        </w:r>
      </w:hyperlink>
      <w:r w:rsidRPr="002B4A31">
        <w:rPr>
          <w:rFonts w:ascii="Calibri" w:eastAsia="Calibri" w:hAnsi="Calibri" w:cs="Times New Roman"/>
        </w:rPr>
        <w:t xml:space="preserve"> </w:t>
      </w:r>
    </w:p>
    <w:p w:rsidR="002B4A31" w:rsidRPr="002B4A31" w:rsidRDefault="002B4A31" w:rsidP="002B4A31">
      <w:pPr>
        <w:spacing w:after="0" w:line="240" w:lineRule="auto"/>
        <w:rPr>
          <w:rFonts w:ascii="Calibri" w:eastAsia="Calibri" w:hAnsi="Calibri" w:cs="Times New Roman"/>
        </w:rPr>
      </w:pPr>
    </w:p>
    <w:p w:rsidR="002B4A31" w:rsidRPr="002B4A31" w:rsidRDefault="002B4A31" w:rsidP="002B4A31">
      <w:pPr>
        <w:numPr>
          <w:ilvl w:val="0"/>
          <w:numId w:val="10"/>
        </w:numPr>
        <w:spacing w:after="0" w:line="240" w:lineRule="auto"/>
        <w:rPr>
          <w:rFonts w:ascii="Calibri" w:eastAsia="Calibri" w:hAnsi="Calibri" w:cs="Times New Roman"/>
        </w:rPr>
      </w:pPr>
      <w:r w:rsidRPr="002B4A31">
        <w:rPr>
          <w:rFonts w:ascii="Calibri" w:eastAsia="Calibri" w:hAnsi="Calibri" w:cs="Times New Roman"/>
          <w:i/>
        </w:rPr>
        <w:t>Dall Forsythe Joins MSRB Board of Directors</w:t>
      </w:r>
      <w:r w:rsidRPr="002B4A31">
        <w:rPr>
          <w:rFonts w:ascii="Calibri" w:eastAsia="Calibri" w:hAnsi="Calibri" w:cs="Times New Roman"/>
        </w:rPr>
        <w:t xml:space="preserve">. The Board of Directors of the MSRB announced today that public policy scholar Dall W. Forsythe will join the Board as a public member to fill the vacancy created by the resignation of Robert A. Fippinger, who is becoming the MSRB’s Chief Legal Officer. The 21-member Board of Directors makes policy decisions, authorizes rulemaking, enhances market transparency systems and oversees operations of the MSRB. </w:t>
      </w:r>
      <w:hyperlink r:id="rId9" w:history="1">
        <w:r w:rsidRPr="002B4A31">
          <w:rPr>
            <w:rStyle w:val="Hyperlink"/>
            <w:rFonts w:ascii="Calibri" w:eastAsia="Calibri" w:hAnsi="Calibri" w:cs="Times New Roman"/>
          </w:rPr>
          <w:t>http://www.msrb.org/News-and-Events/Press-Releases/2015/Dall-Forsythe-Joins-MSRB-Board-of-Directors.aspx</w:t>
        </w:r>
      </w:hyperlink>
      <w:r w:rsidRPr="002B4A31">
        <w:rPr>
          <w:rFonts w:ascii="Calibri" w:eastAsia="Calibri" w:hAnsi="Calibri" w:cs="Times New Roman"/>
        </w:rPr>
        <w:t xml:space="preserve"> </w:t>
      </w:r>
    </w:p>
    <w:p w:rsidR="002B4A31" w:rsidRPr="002B4A31" w:rsidRDefault="002B4A31" w:rsidP="002B4A31">
      <w:pPr>
        <w:spacing w:after="0" w:line="240" w:lineRule="auto"/>
        <w:rPr>
          <w:rFonts w:ascii="Calibri" w:eastAsia="Calibri" w:hAnsi="Calibri" w:cs="Times New Roman"/>
        </w:rPr>
      </w:pPr>
    </w:p>
    <w:p w:rsidR="002B4A31" w:rsidRPr="002B4A31" w:rsidRDefault="002B4A31" w:rsidP="002B4A31">
      <w:pPr>
        <w:numPr>
          <w:ilvl w:val="0"/>
          <w:numId w:val="10"/>
        </w:numPr>
        <w:spacing w:after="0" w:line="240" w:lineRule="auto"/>
        <w:rPr>
          <w:rFonts w:ascii="Calibri" w:eastAsia="Calibri" w:hAnsi="Calibri" w:cs="Times New Roman"/>
        </w:rPr>
      </w:pPr>
      <w:r w:rsidRPr="002B4A31">
        <w:rPr>
          <w:rFonts w:ascii="Calibri" w:eastAsia="Calibri" w:hAnsi="Calibri" w:cs="Times New Roman"/>
          <w:i/>
        </w:rPr>
        <w:t>Robert Fippinger to Join MSRB as Chief Legal Officer</w:t>
      </w:r>
      <w:r w:rsidRPr="002B4A31">
        <w:rPr>
          <w:rFonts w:ascii="Calibri" w:eastAsia="Calibri" w:hAnsi="Calibri" w:cs="Times New Roman"/>
        </w:rPr>
        <w:t xml:space="preserve">.  The MSRB announced today that Robert Fippinger, one of the country’s preeminent municipal securities attorneys, will join the MSRB as its Chief Legal Officer, overseeing all legal and external affairs. Fippinger, who currently is Senior Counsel at Orrick, Herrington &amp; Sutcliffe and has served on the MSRB Board of Directors since October 2010, tendered his resignation from the Board effective immediately.  The MSRB also announced that it has promoted Deputy General Counsel Michael L. Post to General Counsel-Regulatory Affairs.  </w:t>
      </w:r>
      <w:hyperlink r:id="rId10" w:history="1">
        <w:r w:rsidRPr="002B4A31">
          <w:rPr>
            <w:rStyle w:val="Hyperlink"/>
            <w:rFonts w:ascii="Calibri" w:eastAsia="Calibri" w:hAnsi="Calibri" w:cs="Times New Roman"/>
          </w:rPr>
          <w:t>http://www.msrb.org/News-and-Events/Press-Releases/2015/Fippinger-to-Join-MSRB-as-Chief-Legal-Officer.aspx</w:t>
        </w:r>
      </w:hyperlink>
      <w:r w:rsidRPr="002B4A31">
        <w:rPr>
          <w:rFonts w:ascii="Calibri" w:eastAsia="Calibri" w:hAnsi="Calibri" w:cs="Times New Roman"/>
        </w:rPr>
        <w:t xml:space="preserve"> </w:t>
      </w:r>
    </w:p>
    <w:p w:rsidR="002B4A31" w:rsidRPr="002B4A31" w:rsidRDefault="002B4A31" w:rsidP="002B4A31">
      <w:pPr>
        <w:spacing w:after="0" w:line="240" w:lineRule="auto"/>
        <w:rPr>
          <w:rFonts w:ascii="Calibri" w:eastAsia="Calibri" w:hAnsi="Calibri" w:cs="Times New Roman"/>
        </w:rPr>
      </w:pPr>
    </w:p>
    <w:p w:rsidR="002B4A31" w:rsidRPr="002B4A31" w:rsidRDefault="002B4A31" w:rsidP="002B4A31">
      <w:pPr>
        <w:numPr>
          <w:ilvl w:val="0"/>
          <w:numId w:val="10"/>
        </w:numPr>
        <w:spacing w:after="0" w:line="240" w:lineRule="auto"/>
        <w:rPr>
          <w:rFonts w:ascii="Calibri" w:eastAsia="Calibri" w:hAnsi="Calibri" w:cs="Times New Roman"/>
        </w:rPr>
      </w:pPr>
      <w:r w:rsidRPr="002B4A31">
        <w:rPr>
          <w:rFonts w:ascii="Calibri" w:eastAsia="Calibri" w:hAnsi="Calibri" w:cs="Times New Roman"/>
          <w:i/>
        </w:rPr>
        <w:t>MSRB Rule G-45 on 529 Plan Data Collection: Upcoming Effective Date and New Manual</w:t>
      </w:r>
      <w:r w:rsidRPr="002B4A31">
        <w:rPr>
          <w:rFonts w:ascii="Calibri" w:eastAsia="Calibri" w:hAnsi="Calibri" w:cs="Times New Roman"/>
        </w:rPr>
        <w:t xml:space="preserve">.  The MSRB reminds dealers of the February 24, 2015 effective date for new Rule G-45 requiring underwriters of 529 college savings plans to electronically submit information about those plans to the MSRB through its </w:t>
      </w:r>
      <w:hyperlink r:id="rId11" w:history="1">
        <w:r w:rsidRPr="002B4A31">
          <w:rPr>
            <w:rStyle w:val="Hyperlink"/>
            <w:rFonts w:ascii="Calibri" w:eastAsia="Calibri" w:hAnsi="Calibri" w:cs="Times New Roman"/>
          </w:rPr>
          <w:t>Electronic Municipal Market Access (EMMA®) system</w:t>
        </w:r>
      </w:hyperlink>
      <w:r w:rsidRPr="002B4A31">
        <w:rPr>
          <w:rFonts w:ascii="Calibri" w:eastAsia="Calibri" w:hAnsi="Calibri" w:cs="Times New Roman"/>
        </w:rPr>
        <w:t xml:space="preserve">. Rule G-45 establishes semiannual reporting periods, the first of which is January 1 – June 30, 2015. Additional data on investment option performance is due on an annual basis, beginning with information for calendar year 2015. Underwriters have 60 days following the end of each semiannual reporting period and calendar year to submit the required information to the MSRB. </w:t>
      </w:r>
      <w:hyperlink r:id="rId12" w:history="1">
        <w:r w:rsidRPr="002B4A31">
          <w:rPr>
            <w:rStyle w:val="Hyperlink"/>
            <w:rFonts w:ascii="Calibri" w:eastAsia="Calibri" w:hAnsi="Calibri" w:cs="Times New Roman"/>
          </w:rPr>
          <w:t>Read the approval notice for Rule G-45</w:t>
        </w:r>
      </w:hyperlink>
      <w:r w:rsidRPr="002B4A31">
        <w:rPr>
          <w:rFonts w:ascii="Calibri" w:eastAsia="Calibri" w:hAnsi="Calibri" w:cs="Times New Roman"/>
        </w:rPr>
        <w:t xml:space="preserve">. The MSRB will host an educational webinar about Rule G-45 on Thursday, March 12, 2015 at 3:00 p.m. ET. </w:t>
      </w:r>
      <w:hyperlink r:id="rId13" w:history="1">
        <w:r w:rsidRPr="002B4A31">
          <w:rPr>
            <w:rStyle w:val="Hyperlink"/>
            <w:rFonts w:ascii="Calibri" w:eastAsia="Calibri" w:hAnsi="Calibri" w:cs="Times New Roman"/>
          </w:rPr>
          <w:t>Register here</w:t>
        </w:r>
      </w:hyperlink>
      <w:r w:rsidRPr="002B4A31">
        <w:rPr>
          <w:rFonts w:ascii="Calibri" w:eastAsia="Calibri" w:hAnsi="Calibri" w:cs="Times New Roman"/>
        </w:rPr>
        <w:t xml:space="preserve">. To assist 529 plan underwriters in using electronic Form G-45 to comply with the new submission requirements, the MSRB is providing a </w:t>
      </w:r>
      <w:hyperlink r:id="rId14" w:history="1">
        <w:r w:rsidRPr="002B4A31">
          <w:rPr>
            <w:rStyle w:val="Hyperlink"/>
            <w:rFonts w:ascii="Calibri" w:eastAsia="Calibri" w:hAnsi="Calibri" w:cs="Times New Roman"/>
          </w:rPr>
          <w:t>manual and specifications document.</w:t>
        </w:r>
      </w:hyperlink>
      <w:r w:rsidRPr="002B4A31">
        <w:rPr>
          <w:rFonts w:ascii="Calibri" w:eastAsia="Calibri" w:hAnsi="Calibri" w:cs="Times New Roman"/>
        </w:rPr>
        <w:t xml:space="preserve"> As the manual describes, submitters can choose to submit Form G-45 via the EMMA Dataport web user interface or via an automated computer-to-computer (B2B) interface. The MSRB has also created beta test environments to allow submitters to conduct tests and ensure proper programming and configuration of their applications for making Form G-45 submissions to the EMMA system using either method: EMMA Dataport Web User Interface Beta Environment</w:t>
      </w:r>
      <w:r w:rsidRPr="002B4A31">
        <w:rPr>
          <w:rFonts w:ascii="Calibri" w:eastAsia="Calibri" w:hAnsi="Calibri" w:cs="Times New Roman"/>
        </w:rPr>
        <w:br/>
      </w:r>
      <w:hyperlink r:id="rId15" w:history="1">
        <w:r w:rsidRPr="002B4A31">
          <w:rPr>
            <w:rStyle w:val="Hyperlink"/>
            <w:rFonts w:ascii="Calibri" w:eastAsia="Calibri" w:hAnsi="Calibri" w:cs="Times New Roman"/>
          </w:rPr>
          <w:t>emmabeta.msrb.org</w:t>
        </w:r>
      </w:hyperlink>
      <w:r w:rsidRPr="002B4A31">
        <w:rPr>
          <w:rFonts w:ascii="Calibri" w:eastAsia="Calibri" w:hAnsi="Calibri" w:cs="Times New Roman"/>
        </w:rPr>
        <w:t> . Automated B2B Interface Beta Environment </w:t>
      </w:r>
      <w:r w:rsidRPr="002B4A31">
        <w:rPr>
          <w:rFonts w:ascii="Calibri" w:eastAsia="Calibri" w:hAnsi="Calibri" w:cs="Times New Roman"/>
        </w:rPr>
        <w:br/>
      </w:r>
      <w:hyperlink r:id="rId16" w:history="1">
        <w:r w:rsidRPr="002B4A31">
          <w:rPr>
            <w:rStyle w:val="Hyperlink"/>
            <w:rFonts w:ascii="Calibri" w:eastAsia="Calibri" w:hAnsi="Calibri" w:cs="Times New Roman"/>
          </w:rPr>
          <w:t>https://servicesbeta.emma.msrb.org/DisclosureServices/G45DisclosureService.svc</w:t>
        </w:r>
      </w:hyperlink>
      <w:r w:rsidRPr="002B4A31">
        <w:rPr>
          <w:rFonts w:ascii="Calibri" w:eastAsia="Calibri" w:hAnsi="Calibri" w:cs="Times New Roman"/>
        </w:rPr>
        <w:t>Please contact MSRB Support at 703-797-6668 with any questions.</w:t>
      </w:r>
    </w:p>
    <w:p w:rsidR="002B4A31" w:rsidRPr="002B4A31" w:rsidRDefault="002B4A31" w:rsidP="002B4A31">
      <w:pPr>
        <w:spacing w:after="0" w:line="240" w:lineRule="auto"/>
        <w:rPr>
          <w:rFonts w:ascii="Calibri" w:eastAsia="Calibri" w:hAnsi="Calibri" w:cs="Times New Roman"/>
        </w:rPr>
      </w:pPr>
    </w:p>
    <w:p w:rsidR="002B4A31" w:rsidRPr="002B4A31" w:rsidRDefault="002B4A31" w:rsidP="002B4A31">
      <w:pPr>
        <w:numPr>
          <w:ilvl w:val="0"/>
          <w:numId w:val="9"/>
        </w:numPr>
        <w:spacing w:after="0" w:line="240" w:lineRule="auto"/>
        <w:rPr>
          <w:rFonts w:ascii="Calibri" w:eastAsia="Calibri" w:hAnsi="Calibri" w:cs="Times New Roman"/>
        </w:rPr>
      </w:pPr>
      <w:r w:rsidRPr="002B4A31">
        <w:rPr>
          <w:rFonts w:ascii="Calibri" w:eastAsia="Calibri" w:hAnsi="Calibri" w:cs="Times New Roman"/>
        </w:rPr>
        <w:t>Webinars</w:t>
      </w:r>
    </w:p>
    <w:p w:rsidR="002B4A31" w:rsidRPr="002B4A31" w:rsidRDefault="002B4A31" w:rsidP="002B4A31">
      <w:pPr>
        <w:numPr>
          <w:ilvl w:val="1"/>
          <w:numId w:val="9"/>
        </w:numPr>
        <w:spacing w:after="0" w:line="240" w:lineRule="auto"/>
        <w:rPr>
          <w:rFonts w:ascii="Calibri" w:eastAsia="Calibri" w:hAnsi="Calibri" w:cs="Times New Roman"/>
        </w:rPr>
      </w:pPr>
      <w:r w:rsidRPr="002B4A31">
        <w:rPr>
          <w:rFonts w:ascii="Calibri" w:eastAsia="Calibri" w:hAnsi="Calibri" w:cs="Times New Roman"/>
        </w:rPr>
        <w:lastRenderedPageBreak/>
        <w:t xml:space="preserve">The MSRB has scheduled a webinar to provide more information on the municipal advisor representative professional qualifications test and related requirements on April 2, 2015 at 3:00 p.m. ET. </w:t>
      </w:r>
      <w:hyperlink r:id="rId17" w:history="1">
        <w:r w:rsidRPr="002B4A31">
          <w:rPr>
            <w:rStyle w:val="Hyperlink"/>
            <w:rFonts w:ascii="Calibri" w:eastAsia="Calibri" w:hAnsi="Calibri" w:cs="Times New Roman"/>
          </w:rPr>
          <w:t>Register for the webinar</w:t>
        </w:r>
      </w:hyperlink>
      <w:r w:rsidRPr="002B4A31">
        <w:rPr>
          <w:rFonts w:ascii="Calibri" w:eastAsia="Calibri" w:hAnsi="Calibri" w:cs="Times New Roman"/>
        </w:rPr>
        <w:t>. </w:t>
      </w:r>
    </w:p>
    <w:p w:rsidR="002B4A31" w:rsidRPr="002B4A31" w:rsidRDefault="002B4A31" w:rsidP="002B4A31">
      <w:pPr>
        <w:numPr>
          <w:ilvl w:val="1"/>
          <w:numId w:val="9"/>
        </w:numPr>
        <w:spacing w:after="0" w:line="240" w:lineRule="auto"/>
        <w:rPr>
          <w:rFonts w:ascii="Calibri" w:eastAsia="Calibri" w:hAnsi="Calibri" w:cs="Times New Roman"/>
        </w:rPr>
      </w:pPr>
      <w:r w:rsidRPr="002B4A31">
        <w:rPr>
          <w:rFonts w:ascii="Calibri" w:eastAsia="Calibri" w:hAnsi="Calibri" w:cs="Times New Roman"/>
        </w:rPr>
        <w:t xml:space="preserve">The MSRB will host an educational webinar about Rule G-45 on Thursday, March 12, 2015 at 3:00 p.m. ET. </w:t>
      </w:r>
      <w:hyperlink r:id="rId18" w:history="1">
        <w:r w:rsidRPr="002B4A31">
          <w:rPr>
            <w:rStyle w:val="Hyperlink"/>
            <w:rFonts w:ascii="Calibri" w:eastAsia="Calibri" w:hAnsi="Calibri" w:cs="Times New Roman"/>
          </w:rPr>
          <w:t>Register here</w:t>
        </w:r>
      </w:hyperlink>
    </w:p>
    <w:p w:rsidR="002B4A31" w:rsidRDefault="002B4A31" w:rsidP="002B4A31">
      <w:pPr>
        <w:spacing w:after="0" w:line="240" w:lineRule="auto"/>
        <w:rPr>
          <w:rFonts w:ascii="Calibri" w:eastAsia="Calibri" w:hAnsi="Calibri" w:cs="Times New Roman"/>
        </w:rPr>
      </w:pPr>
    </w:p>
    <w:p w:rsidR="002B4A31" w:rsidRDefault="002B4A31" w:rsidP="002B4A31">
      <w:pPr>
        <w:spacing w:after="0" w:line="240" w:lineRule="auto"/>
        <w:rPr>
          <w:rFonts w:ascii="Calibri" w:eastAsia="Calibri" w:hAnsi="Calibri" w:cs="Times New Roman"/>
        </w:rPr>
      </w:pPr>
      <w:r w:rsidRPr="002B4A31">
        <w:rPr>
          <w:rFonts w:ascii="Calibri" w:eastAsia="Calibri" w:hAnsi="Calibri" w:cs="Times New Roman"/>
        </w:rPr>
        <w:t>Next LLRA Meeting:  April 1, 2015 @ 1:30 p.m.</w:t>
      </w:r>
    </w:p>
    <w:p w:rsidR="00A30193" w:rsidRDefault="00A30193" w:rsidP="001406F1">
      <w:pPr>
        <w:spacing w:after="0" w:line="240" w:lineRule="auto"/>
        <w:rPr>
          <w:rFonts w:ascii="Calibri" w:eastAsia="Calibri" w:hAnsi="Calibri" w:cs="Times New Roman"/>
          <w:b/>
          <w:u w:val="single"/>
        </w:rPr>
      </w:pPr>
    </w:p>
    <w:p w:rsidR="001406F1" w:rsidRPr="001406F1" w:rsidRDefault="001406F1" w:rsidP="001406F1">
      <w:pPr>
        <w:spacing w:after="0" w:line="240" w:lineRule="auto"/>
        <w:rPr>
          <w:rFonts w:ascii="Calibri" w:eastAsia="Calibri" w:hAnsi="Calibri" w:cs="Times New Roman"/>
          <w:b/>
          <w:u w:val="single"/>
        </w:rPr>
      </w:pPr>
      <w:r w:rsidRPr="00D0499B">
        <w:rPr>
          <w:rFonts w:ascii="Calibri" w:eastAsia="Calibri" w:hAnsi="Calibri" w:cs="Times New Roman"/>
          <w:b/>
          <w:u w:val="single"/>
        </w:rPr>
        <w:t>Conference Committee:</w:t>
      </w:r>
    </w:p>
    <w:p w:rsidR="001406F1" w:rsidRDefault="001406F1" w:rsidP="001406F1">
      <w:pPr>
        <w:spacing w:after="0" w:line="240" w:lineRule="auto"/>
        <w:rPr>
          <w:rFonts w:ascii="Calibri" w:eastAsia="Calibri" w:hAnsi="Calibri" w:cs="Times New Roman"/>
        </w:rPr>
      </w:pPr>
      <w:r w:rsidRPr="001406F1">
        <w:rPr>
          <w:rFonts w:ascii="Calibri" w:eastAsia="Calibri" w:hAnsi="Calibri" w:cs="Times New Roman"/>
        </w:rPr>
        <w:t>S</w:t>
      </w:r>
      <w:r w:rsidR="002B4A31">
        <w:rPr>
          <w:rFonts w:ascii="Calibri" w:eastAsia="Calibri" w:hAnsi="Calibri" w:cs="Times New Roman"/>
        </w:rPr>
        <w:t>tefanie Mattson</w:t>
      </w:r>
      <w:r w:rsidRPr="001406F1">
        <w:rPr>
          <w:rFonts w:ascii="Calibri" w:eastAsia="Calibri" w:hAnsi="Calibri" w:cs="Times New Roman"/>
        </w:rPr>
        <w:t xml:space="preserve"> gave the conference committee report and thanked the Conference Committee members, moderators and panelists for their work.  </w:t>
      </w:r>
      <w:r w:rsidR="00B94DC2">
        <w:rPr>
          <w:rFonts w:ascii="Calibri" w:eastAsia="Calibri" w:hAnsi="Calibri" w:cs="Times New Roman"/>
        </w:rPr>
        <w:t>Sh</w:t>
      </w:r>
      <w:r w:rsidRPr="001406F1">
        <w:rPr>
          <w:rFonts w:ascii="Calibri" w:eastAsia="Calibri" w:hAnsi="Calibri" w:cs="Times New Roman"/>
        </w:rPr>
        <w:t>e noted that this year, CSF is holding a post-conference session for financial professionals and the public session</w:t>
      </w:r>
      <w:r w:rsidR="00B94DC2">
        <w:rPr>
          <w:rFonts w:ascii="Calibri" w:eastAsia="Calibri" w:hAnsi="Calibri" w:cs="Times New Roman"/>
        </w:rPr>
        <w:t xml:space="preserve"> and thanked everyone for their work on these sessions as well.</w:t>
      </w:r>
      <w:r w:rsidRPr="001406F1">
        <w:rPr>
          <w:rFonts w:ascii="Calibri" w:eastAsia="Calibri" w:hAnsi="Calibri" w:cs="Times New Roman"/>
        </w:rPr>
        <w:t xml:space="preserve">  </w:t>
      </w:r>
      <w:r w:rsidR="00B94DC2">
        <w:rPr>
          <w:rFonts w:ascii="Calibri" w:eastAsia="Calibri" w:hAnsi="Calibri" w:cs="Times New Roman"/>
        </w:rPr>
        <w:t>Stef and Kathy thanked the sponsors for their support as well.</w:t>
      </w:r>
    </w:p>
    <w:p w:rsidR="00B94DC2" w:rsidRPr="001406F1" w:rsidRDefault="00B94DC2" w:rsidP="001406F1">
      <w:pPr>
        <w:spacing w:after="0" w:line="240" w:lineRule="auto"/>
        <w:rPr>
          <w:rFonts w:ascii="Calibri" w:eastAsia="Calibri" w:hAnsi="Calibri" w:cs="Times New Roman"/>
        </w:rPr>
      </w:pPr>
    </w:p>
    <w:p w:rsidR="001406F1" w:rsidRPr="001406F1" w:rsidRDefault="001406F1" w:rsidP="001406F1">
      <w:pPr>
        <w:spacing w:after="0" w:line="240" w:lineRule="auto"/>
        <w:rPr>
          <w:rFonts w:ascii="Calibri" w:eastAsia="Calibri" w:hAnsi="Calibri" w:cs="Times New Roman"/>
        </w:rPr>
      </w:pPr>
      <w:r w:rsidRPr="001406F1">
        <w:rPr>
          <w:rFonts w:ascii="Calibri" w:eastAsia="Calibri" w:hAnsi="Calibri" w:cs="Times New Roman"/>
          <w:b/>
          <w:u w:val="single"/>
        </w:rPr>
        <w:t>Membership Committee Report:</w:t>
      </w:r>
      <w:r w:rsidRPr="001406F1">
        <w:rPr>
          <w:rFonts w:ascii="Calibri" w:eastAsia="Calibri" w:hAnsi="Calibri" w:cs="Times New Roman"/>
        </w:rPr>
        <w:t xml:space="preserve"> </w:t>
      </w:r>
    </w:p>
    <w:p w:rsidR="00D0499B" w:rsidRDefault="00D0499B" w:rsidP="001406F1">
      <w:pPr>
        <w:spacing w:after="0" w:line="240" w:lineRule="auto"/>
        <w:rPr>
          <w:rFonts w:ascii="Calibri" w:eastAsia="Calibri" w:hAnsi="Calibri" w:cs="Times New Roman"/>
        </w:rPr>
      </w:pPr>
      <w:r>
        <w:rPr>
          <w:rFonts w:ascii="Calibri" w:eastAsia="Calibri" w:hAnsi="Calibri" w:cs="Times New Roman"/>
        </w:rPr>
        <w:t xml:space="preserve">Kathy Hamor gave the Membership Committee report for Rob Tirrell whose flight was delayed.  </w:t>
      </w:r>
      <w:r w:rsidR="001406F1" w:rsidRPr="001406F1">
        <w:rPr>
          <w:rFonts w:ascii="Calibri" w:eastAsia="Calibri" w:hAnsi="Calibri" w:cs="Times New Roman"/>
        </w:rPr>
        <w:t xml:space="preserve"> </w:t>
      </w:r>
      <w:r>
        <w:rPr>
          <w:rFonts w:ascii="Calibri" w:eastAsia="Calibri" w:hAnsi="Calibri" w:cs="Times New Roman"/>
        </w:rPr>
        <w:t>Kathy</w:t>
      </w:r>
      <w:r w:rsidR="001406F1" w:rsidRPr="001406F1">
        <w:rPr>
          <w:rFonts w:ascii="Calibri" w:eastAsia="Calibri" w:hAnsi="Calibri" w:cs="Times New Roman"/>
        </w:rPr>
        <w:t xml:space="preserve"> </w:t>
      </w:r>
      <w:r>
        <w:rPr>
          <w:rFonts w:ascii="Calibri" w:eastAsia="Calibri" w:hAnsi="Calibri" w:cs="Times New Roman"/>
        </w:rPr>
        <w:t>mentioned that CSF has been contacted by Steve Jobe at Legg Mason who plans to join CSF this year.  She also discussed the meeting that the Membership Committee had in February.   Roger Michaud then discussed the Committee’s initiative of looking at a new level of membership for companies such as Morgan Stanley, UBS, Edward Jones, Raymond James, etc. that sell 529 plans, but are not program managers.  The Committee will continue to explore this and plans to make a recommendation at the next Board meeting.</w:t>
      </w:r>
    </w:p>
    <w:p w:rsidR="00D0499B" w:rsidRDefault="00D0499B" w:rsidP="001406F1">
      <w:pPr>
        <w:spacing w:after="0" w:line="240" w:lineRule="auto"/>
        <w:rPr>
          <w:rFonts w:ascii="Calibri" w:eastAsia="Calibri" w:hAnsi="Calibri" w:cs="Times New Roman"/>
        </w:rPr>
      </w:pPr>
    </w:p>
    <w:p w:rsidR="001406F1" w:rsidRPr="001406F1" w:rsidRDefault="00D0499B" w:rsidP="001406F1">
      <w:pPr>
        <w:spacing w:after="0" w:line="240" w:lineRule="auto"/>
        <w:rPr>
          <w:rFonts w:ascii="Calibri" w:eastAsia="Calibri" w:hAnsi="Calibri" w:cs="Times New Roman"/>
          <w:b/>
          <w:u w:val="single"/>
        </w:rPr>
      </w:pPr>
      <w:r>
        <w:rPr>
          <w:rFonts w:ascii="Calibri" w:eastAsia="Calibri" w:hAnsi="Calibri" w:cs="Times New Roman"/>
        </w:rPr>
        <w:t xml:space="preserve"> </w:t>
      </w:r>
      <w:r w:rsidR="001406F1" w:rsidRPr="001406F1">
        <w:rPr>
          <w:rFonts w:ascii="Calibri" w:eastAsia="Calibri" w:hAnsi="Calibri" w:cs="Times New Roman"/>
          <w:b/>
          <w:u w:val="single"/>
        </w:rPr>
        <w:t>Data Committee:</w:t>
      </w:r>
    </w:p>
    <w:p w:rsidR="00D0499B" w:rsidRDefault="00D0499B" w:rsidP="001406F1">
      <w:pPr>
        <w:spacing w:after="0" w:line="240" w:lineRule="auto"/>
        <w:rPr>
          <w:rFonts w:ascii="Calibri" w:eastAsia="Calibri" w:hAnsi="Calibri" w:cs="Times New Roman"/>
        </w:rPr>
      </w:pPr>
      <w:r>
        <w:rPr>
          <w:rFonts w:ascii="Calibri" w:eastAsia="Calibri" w:hAnsi="Calibri" w:cs="Times New Roman"/>
        </w:rPr>
        <w:t>Mary Morris gave the report as John Park’s flight was delayed.  She mentioned that the contract with Strategic Insight expires at the end of March and that CSF is planning to continue the relationship, but is exploring the type of data it would like to collect.  If people have any recommendations, she urged them to contact John or Kathy with them.</w:t>
      </w:r>
    </w:p>
    <w:p w:rsidR="00D0499B" w:rsidRDefault="00D0499B" w:rsidP="001406F1">
      <w:pPr>
        <w:spacing w:after="0" w:line="240" w:lineRule="auto"/>
        <w:rPr>
          <w:rFonts w:ascii="Calibri" w:eastAsia="Calibri" w:hAnsi="Calibri" w:cs="Times New Roman"/>
        </w:rPr>
      </w:pPr>
    </w:p>
    <w:p w:rsidR="001406F1" w:rsidRPr="001406F1" w:rsidRDefault="001406F1" w:rsidP="001406F1">
      <w:pPr>
        <w:spacing w:after="0" w:line="240" w:lineRule="auto"/>
        <w:rPr>
          <w:rFonts w:ascii="Calibri" w:eastAsia="Calibri" w:hAnsi="Calibri" w:cs="Times New Roman"/>
        </w:rPr>
      </w:pPr>
      <w:r w:rsidRPr="001406F1">
        <w:rPr>
          <w:rFonts w:ascii="Calibri" w:eastAsia="Calibri" w:hAnsi="Calibri" w:cs="Times New Roman"/>
          <w:b/>
          <w:u w:val="single"/>
        </w:rPr>
        <w:t>Media Report</w:t>
      </w:r>
      <w:r w:rsidRPr="001406F1">
        <w:rPr>
          <w:rFonts w:ascii="Calibri" w:eastAsia="Calibri" w:hAnsi="Calibri" w:cs="Times New Roman"/>
        </w:rPr>
        <w:t xml:space="preserve">: </w:t>
      </w:r>
    </w:p>
    <w:p w:rsidR="003312E6" w:rsidRDefault="00D0499B" w:rsidP="001406F1">
      <w:pPr>
        <w:spacing w:after="0" w:line="240" w:lineRule="auto"/>
        <w:rPr>
          <w:rFonts w:ascii="Calibri" w:eastAsia="Calibri" w:hAnsi="Calibri" w:cs="Times New Roman"/>
        </w:rPr>
      </w:pPr>
      <w:r>
        <w:rPr>
          <w:rFonts w:ascii="Calibri" w:eastAsia="Calibri" w:hAnsi="Calibri" w:cs="Times New Roman"/>
        </w:rPr>
        <w:t xml:space="preserve">Roger Michaud </w:t>
      </w:r>
      <w:r w:rsidR="001406F1" w:rsidRPr="001406F1">
        <w:rPr>
          <w:rFonts w:ascii="Calibri" w:eastAsia="Calibri" w:hAnsi="Calibri" w:cs="Times New Roman"/>
        </w:rPr>
        <w:t xml:space="preserve">provided the update on CSF media efforts.   </w:t>
      </w:r>
      <w:r w:rsidR="003312E6">
        <w:rPr>
          <w:rFonts w:ascii="Calibri" w:eastAsia="Calibri" w:hAnsi="Calibri" w:cs="Times New Roman"/>
        </w:rPr>
        <w:t xml:space="preserve">He discussed the media on which CSF was included/mentioned at the time of the President’s 529 proposal.  Roger appeared as the CSF representative in the lead story on the Willis Report on Fox Business and that CSF was mentioned in the press throughout the country during that time.  </w:t>
      </w:r>
    </w:p>
    <w:p w:rsidR="003312E6" w:rsidRDefault="003312E6" w:rsidP="001406F1">
      <w:pPr>
        <w:spacing w:after="0" w:line="240" w:lineRule="auto"/>
        <w:rPr>
          <w:rFonts w:ascii="Calibri" w:eastAsia="Calibri" w:hAnsi="Calibri" w:cs="Times New Roman"/>
        </w:rPr>
      </w:pPr>
    </w:p>
    <w:p w:rsidR="003312E6" w:rsidRDefault="003312E6" w:rsidP="001406F1">
      <w:pPr>
        <w:spacing w:after="0" w:line="240" w:lineRule="auto"/>
        <w:rPr>
          <w:rFonts w:ascii="Calibri" w:eastAsia="Calibri" w:hAnsi="Calibri" w:cs="Times New Roman"/>
        </w:rPr>
      </w:pPr>
      <w:r>
        <w:rPr>
          <w:rFonts w:ascii="Calibri" w:eastAsia="Calibri" w:hAnsi="Calibri" w:cs="Times New Roman"/>
        </w:rPr>
        <w:t>Roger thanks Lynthia for all of her efforts with the media and Lynthia recapped the efforts on the President’s 529 proposal.</w:t>
      </w:r>
    </w:p>
    <w:p w:rsidR="003312E6" w:rsidRDefault="003312E6" w:rsidP="001406F1">
      <w:pPr>
        <w:spacing w:after="0" w:line="240" w:lineRule="auto"/>
        <w:rPr>
          <w:rFonts w:ascii="Calibri" w:eastAsia="Calibri" w:hAnsi="Calibri" w:cs="Times New Roman"/>
        </w:rPr>
      </w:pPr>
    </w:p>
    <w:p w:rsidR="001406F1" w:rsidRPr="001406F1" w:rsidRDefault="001406F1" w:rsidP="001406F1">
      <w:pPr>
        <w:spacing w:after="0" w:line="240" w:lineRule="auto"/>
        <w:rPr>
          <w:rFonts w:ascii="Calibri" w:eastAsia="Calibri" w:hAnsi="Calibri" w:cs="Times New Roman"/>
        </w:rPr>
      </w:pPr>
      <w:r w:rsidRPr="001406F1">
        <w:rPr>
          <w:rFonts w:ascii="Calibri" w:eastAsia="Calibri" w:hAnsi="Calibri" w:cs="Times New Roman"/>
        </w:rPr>
        <w:t xml:space="preserve">The goal continues to be to position CSF as a trusted resource on issues of college savings and financing, with an emphasis on the benefits of 529s as a superior product enabling American middle class families to save for their children’s college education. </w:t>
      </w:r>
    </w:p>
    <w:p w:rsidR="001406F1" w:rsidRPr="001406F1" w:rsidRDefault="001406F1" w:rsidP="001406F1">
      <w:pPr>
        <w:spacing w:after="0" w:line="240" w:lineRule="auto"/>
        <w:rPr>
          <w:rFonts w:ascii="Calibri" w:eastAsia="Calibri" w:hAnsi="Calibri" w:cs="Times New Roman"/>
          <w:b/>
        </w:rPr>
      </w:pPr>
    </w:p>
    <w:p w:rsidR="00832B6E" w:rsidRPr="00832B6E" w:rsidRDefault="00832B6E" w:rsidP="00832B6E">
      <w:pPr>
        <w:spacing w:after="0" w:line="240" w:lineRule="auto"/>
        <w:rPr>
          <w:rFonts w:ascii="Calibri" w:eastAsia="Calibri" w:hAnsi="Calibri" w:cs="Times New Roman"/>
        </w:rPr>
      </w:pPr>
      <w:r w:rsidRPr="00832B6E">
        <w:rPr>
          <w:rFonts w:ascii="Calibri" w:eastAsia="Calibri" w:hAnsi="Calibri" w:cs="Times New Roman"/>
        </w:rPr>
        <w:t>Since December 2014 we have:</w:t>
      </w:r>
    </w:p>
    <w:p w:rsidR="00832B6E" w:rsidRPr="00832B6E" w:rsidRDefault="00832B6E" w:rsidP="00832B6E">
      <w:pPr>
        <w:numPr>
          <w:ilvl w:val="0"/>
          <w:numId w:val="16"/>
        </w:numPr>
        <w:spacing w:after="0" w:line="240" w:lineRule="auto"/>
        <w:rPr>
          <w:rFonts w:ascii="Calibri" w:eastAsia="Calibri" w:hAnsi="Calibri" w:cs="Times New Roman"/>
        </w:rPr>
      </w:pPr>
      <w:r w:rsidRPr="00832B6E">
        <w:rPr>
          <w:rFonts w:ascii="Calibri" w:eastAsia="Calibri" w:hAnsi="Calibri" w:cs="Times New Roman"/>
        </w:rPr>
        <w:t xml:space="preserve">Conducted all-out media campaign to combat White House budget plans to roll back tax exemptions to 2001. </w:t>
      </w:r>
    </w:p>
    <w:p w:rsidR="00832B6E" w:rsidRPr="00832B6E" w:rsidRDefault="00832B6E" w:rsidP="00832B6E">
      <w:pPr>
        <w:numPr>
          <w:ilvl w:val="0"/>
          <w:numId w:val="16"/>
        </w:numPr>
        <w:spacing w:after="0" w:line="240" w:lineRule="auto"/>
        <w:rPr>
          <w:rFonts w:ascii="Calibri" w:eastAsia="Calibri" w:hAnsi="Calibri" w:cs="Times New Roman"/>
        </w:rPr>
      </w:pPr>
      <w:r w:rsidRPr="00832B6E">
        <w:rPr>
          <w:rFonts w:ascii="Calibri" w:eastAsia="Calibri" w:hAnsi="Calibri" w:cs="Times New Roman"/>
        </w:rPr>
        <w:t>Conducted intensive media outreach for 2015 Conference and Public Session.</w:t>
      </w:r>
    </w:p>
    <w:p w:rsidR="00832B6E" w:rsidRPr="00832B6E" w:rsidRDefault="00832B6E" w:rsidP="00832B6E">
      <w:pPr>
        <w:numPr>
          <w:ilvl w:val="0"/>
          <w:numId w:val="16"/>
        </w:numPr>
        <w:spacing w:after="0" w:line="240" w:lineRule="auto"/>
        <w:rPr>
          <w:rFonts w:ascii="Calibri" w:eastAsia="Calibri" w:hAnsi="Calibri" w:cs="Times New Roman"/>
        </w:rPr>
      </w:pPr>
      <w:r w:rsidRPr="00832B6E">
        <w:rPr>
          <w:rFonts w:ascii="Calibri" w:eastAsia="Calibri" w:hAnsi="Calibri" w:cs="Times New Roman"/>
        </w:rPr>
        <w:t>Released 4Q 2015 Data Press Release.</w:t>
      </w:r>
    </w:p>
    <w:p w:rsidR="00832B6E" w:rsidRPr="00832B6E" w:rsidRDefault="00832B6E" w:rsidP="00832B6E">
      <w:pPr>
        <w:spacing w:after="0" w:line="240" w:lineRule="auto"/>
        <w:rPr>
          <w:rFonts w:ascii="Calibri" w:eastAsia="Calibri" w:hAnsi="Calibri" w:cs="Times New Roman"/>
        </w:rPr>
      </w:pPr>
    </w:p>
    <w:p w:rsidR="00832B6E" w:rsidRPr="00832B6E" w:rsidRDefault="00832B6E" w:rsidP="00832B6E">
      <w:pPr>
        <w:spacing w:after="0" w:line="240" w:lineRule="auto"/>
        <w:rPr>
          <w:rFonts w:ascii="Calibri" w:eastAsia="Calibri" w:hAnsi="Calibri" w:cs="Times New Roman"/>
        </w:rPr>
      </w:pPr>
      <w:r w:rsidRPr="00832B6E">
        <w:rPr>
          <w:rFonts w:ascii="Calibri" w:eastAsia="Calibri" w:hAnsi="Calibri" w:cs="Times New Roman"/>
        </w:rPr>
        <w:lastRenderedPageBreak/>
        <w:t>529 Campaign:</w:t>
      </w:r>
    </w:p>
    <w:p w:rsidR="00832B6E" w:rsidRPr="00832B6E" w:rsidRDefault="00832B6E" w:rsidP="00832B6E">
      <w:pPr>
        <w:numPr>
          <w:ilvl w:val="0"/>
          <w:numId w:val="11"/>
        </w:numPr>
        <w:spacing w:after="0" w:line="240" w:lineRule="auto"/>
        <w:rPr>
          <w:rFonts w:ascii="Calibri" w:eastAsia="Calibri" w:hAnsi="Calibri" w:cs="Times New Roman"/>
        </w:rPr>
      </w:pPr>
      <w:r w:rsidRPr="00832B6E">
        <w:rPr>
          <w:rFonts w:ascii="Calibri" w:eastAsia="Calibri" w:hAnsi="Calibri" w:cs="Times New Roman"/>
        </w:rPr>
        <w:t>In response to President Obama’s plan to roll back the Federal tax exemptions of 529 plans to 2001 regulation, the media committee collaborated to orchestrate an all-out media objection to the plan.  The White House withdrew it one week later.</w:t>
      </w:r>
    </w:p>
    <w:p w:rsidR="00832B6E" w:rsidRPr="00832B6E" w:rsidRDefault="00832B6E" w:rsidP="00832B6E">
      <w:pPr>
        <w:spacing w:after="0" w:line="240" w:lineRule="auto"/>
        <w:rPr>
          <w:rFonts w:ascii="Calibri" w:eastAsia="Calibri" w:hAnsi="Calibri" w:cs="Times New Roman"/>
        </w:rPr>
      </w:pPr>
    </w:p>
    <w:p w:rsidR="00832B6E" w:rsidRPr="00832B6E" w:rsidRDefault="00832B6E" w:rsidP="00832B6E">
      <w:pPr>
        <w:numPr>
          <w:ilvl w:val="2"/>
          <w:numId w:val="11"/>
        </w:numPr>
        <w:spacing w:after="0" w:line="240" w:lineRule="auto"/>
        <w:ind w:left="1080"/>
        <w:rPr>
          <w:rFonts w:ascii="Calibri" w:eastAsia="Calibri" w:hAnsi="Calibri" w:cs="Times New Roman"/>
        </w:rPr>
      </w:pPr>
      <w:r w:rsidRPr="00832B6E">
        <w:rPr>
          <w:rFonts w:ascii="Calibri" w:eastAsia="Calibri" w:hAnsi="Calibri" w:cs="Times New Roman"/>
        </w:rPr>
        <w:t xml:space="preserve">CSF was included in early </w:t>
      </w:r>
      <w:r w:rsidRPr="00832B6E">
        <w:rPr>
          <w:rFonts w:ascii="Calibri" w:eastAsia="Calibri" w:hAnsi="Calibri" w:cs="Times New Roman"/>
          <w:i/>
        </w:rPr>
        <w:t>CNN.com</w:t>
      </w:r>
      <w:r w:rsidRPr="00832B6E">
        <w:rPr>
          <w:rFonts w:ascii="Calibri" w:eastAsia="Calibri" w:hAnsi="Calibri" w:cs="Times New Roman"/>
        </w:rPr>
        <w:t xml:space="preserve"> story (Melanie Hicken).</w:t>
      </w:r>
    </w:p>
    <w:p w:rsidR="00832B6E" w:rsidRPr="00832B6E" w:rsidRDefault="00832B6E" w:rsidP="00832B6E">
      <w:pPr>
        <w:numPr>
          <w:ilvl w:val="2"/>
          <w:numId w:val="11"/>
        </w:numPr>
        <w:spacing w:after="0" w:line="240" w:lineRule="auto"/>
        <w:ind w:left="1080"/>
        <w:rPr>
          <w:rFonts w:ascii="Calibri" w:eastAsia="Calibri" w:hAnsi="Calibri" w:cs="Times New Roman"/>
        </w:rPr>
      </w:pPr>
      <w:r w:rsidRPr="00832B6E">
        <w:rPr>
          <w:rFonts w:ascii="Calibri" w:eastAsia="Calibri" w:hAnsi="Calibri" w:cs="Times New Roman"/>
          <w:i/>
        </w:rPr>
        <w:t>Forbes’</w:t>
      </w:r>
      <w:r w:rsidRPr="00832B6E">
        <w:rPr>
          <w:rFonts w:ascii="Calibri" w:eastAsia="Calibri" w:hAnsi="Calibri" w:cs="Times New Roman"/>
        </w:rPr>
        <w:t xml:space="preserve"> Ashlea Ebeling ran gifting story that had been prepared in December, quoting College Savings Bank, and included CSF position on the 529 debate and stats. </w:t>
      </w:r>
    </w:p>
    <w:p w:rsidR="00832B6E" w:rsidRPr="00832B6E" w:rsidRDefault="00832B6E" w:rsidP="00832B6E">
      <w:pPr>
        <w:numPr>
          <w:ilvl w:val="2"/>
          <w:numId w:val="11"/>
        </w:numPr>
        <w:spacing w:after="0" w:line="240" w:lineRule="auto"/>
        <w:ind w:left="1080"/>
        <w:rPr>
          <w:rFonts w:ascii="Calibri" w:eastAsia="Calibri" w:hAnsi="Calibri" w:cs="Times New Roman"/>
        </w:rPr>
      </w:pPr>
      <w:r w:rsidRPr="00832B6E">
        <w:rPr>
          <w:rFonts w:ascii="Calibri" w:eastAsia="Calibri" w:hAnsi="Calibri" w:cs="Times New Roman"/>
        </w:rPr>
        <w:t xml:space="preserve">Roger Michaud appeared on the top story for </w:t>
      </w:r>
      <w:r w:rsidRPr="00832B6E">
        <w:rPr>
          <w:rFonts w:ascii="Calibri" w:eastAsia="Calibri" w:hAnsi="Calibri" w:cs="Times New Roman"/>
          <w:i/>
        </w:rPr>
        <w:t>The Willis Report</w:t>
      </w:r>
      <w:r w:rsidRPr="00832B6E">
        <w:rPr>
          <w:rFonts w:ascii="Calibri" w:eastAsia="Calibri" w:hAnsi="Calibri" w:cs="Times New Roman"/>
        </w:rPr>
        <w:t xml:space="preserve"> 1/21.  </w:t>
      </w:r>
      <w:r w:rsidRPr="00832B6E">
        <w:rPr>
          <w:rFonts w:ascii="Calibri" w:eastAsia="Calibri" w:hAnsi="Calibri" w:cs="Times New Roman"/>
          <w:i/>
        </w:rPr>
        <w:t>FoxNews.com</w:t>
      </w:r>
      <w:r w:rsidRPr="00832B6E">
        <w:rPr>
          <w:rFonts w:ascii="Calibri" w:eastAsia="Calibri" w:hAnsi="Calibri" w:cs="Times New Roman"/>
        </w:rPr>
        <w:t xml:space="preserve"> quoted CSF in coverage.</w:t>
      </w:r>
    </w:p>
    <w:p w:rsidR="00832B6E" w:rsidRPr="00832B6E" w:rsidRDefault="00832B6E" w:rsidP="00832B6E">
      <w:pPr>
        <w:numPr>
          <w:ilvl w:val="2"/>
          <w:numId w:val="11"/>
        </w:numPr>
        <w:spacing w:after="0" w:line="240" w:lineRule="auto"/>
        <w:ind w:left="1080"/>
        <w:rPr>
          <w:rFonts w:ascii="Calibri" w:eastAsia="Calibri" w:hAnsi="Calibri" w:cs="Times New Roman"/>
        </w:rPr>
      </w:pPr>
      <w:r w:rsidRPr="00832B6E">
        <w:rPr>
          <w:rFonts w:ascii="Calibri" w:eastAsia="Calibri" w:hAnsi="Calibri" w:cs="Times New Roman"/>
        </w:rPr>
        <w:t xml:space="preserve">AnnaMaria Andriotis included CSF in her coverage for </w:t>
      </w:r>
      <w:r w:rsidRPr="00832B6E">
        <w:rPr>
          <w:rFonts w:ascii="Calibri" w:eastAsia="Calibri" w:hAnsi="Calibri" w:cs="Times New Roman"/>
          <w:i/>
        </w:rPr>
        <w:t>WSJ.com.</w:t>
      </w:r>
    </w:p>
    <w:p w:rsidR="00832B6E" w:rsidRPr="00832B6E" w:rsidRDefault="00832B6E" w:rsidP="00832B6E">
      <w:pPr>
        <w:numPr>
          <w:ilvl w:val="2"/>
          <w:numId w:val="11"/>
        </w:numPr>
        <w:spacing w:after="0" w:line="240" w:lineRule="auto"/>
        <w:ind w:left="1080"/>
        <w:rPr>
          <w:rFonts w:ascii="Calibri" w:eastAsia="Calibri" w:hAnsi="Calibri" w:cs="Times New Roman"/>
        </w:rPr>
      </w:pPr>
      <w:r w:rsidRPr="00832B6E">
        <w:rPr>
          <w:rFonts w:ascii="Calibri" w:eastAsia="Calibri" w:hAnsi="Calibri" w:cs="Times New Roman"/>
        </w:rPr>
        <w:t xml:space="preserve">Mary Morris spoke with Tara Siegel-Bernard of the </w:t>
      </w:r>
      <w:r w:rsidRPr="00832B6E">
        <w:rPr>
          <w:rFonts w:ascii="Calibri" w:eastAsia="Calibri" w:hAnsi="Calibri" w:cs="Times New Roman"/>
          <w:i/>
        </w:rPr>
        <w:t xml:space="preserve">New York Times, </w:t>
      </w:r>
      <w:r w:rsidRPr="00832B6E">
        <w:rPr>
          <w:rFonts w:ascii="Calibri" w:eastAsia="Calibri" w:hAnsi="Calibri" w:cs="Times New Roman"/>
        </w:rPr>
        <w:t>resulting in CSF included as expert in story.</w:t>
      </w:r>
    </w:p>
    <w:p w:rsidR="00832B6E" w:rsidRPr="00832B6E" w:rsidRDefault="00832B6E" w:rsidP="00832B6E">
      <w:pPr>
        <w:numPr>
          <w:ilvl w:val="2"/>
          <w:numId w:val="11"/>
        </w:numPr>
        <w:spacing w:after="0" w:line="240" w:lineRule="auto"/>
        <w:ind w:left="1080"/>
        <w:rPr>
          <w:rFonts w:ascii="Calibri" w:eastAsia="Calibri" w:hAnsi="Calibri" w:cs="Times New Roman"/>
        </w:rPr>
      </w:pPr>
      <w:r w:rsidRPr="00832B6E">
        <w:rPr>
          <w:rFonts w:ascii="Calibri" w:eastAsia="Calibri" w:hAnsi="Calibri" w:cs="Times New Roman"/>
        </w:rPr>
        <w:t xml:space="preserve">Mary Morris spoke with Liz Weston for full </w:t>
      </w:r>
      <w:r w:rsidRPr="00832B6E">
        <w:rPr>
          <w:rFonts w:ascii="Calibri" w:eastAsia="Calibri" w:hAnsi="Calibri" w:cs="Times New Roman"/>
          <w:i/>
        </w:rPr>
        <w:t xml:space="preserve">Reuters </w:t>
      </w:r>
      <w:r w:rsidRPr="00832B6E">
        <w:rPr>
          <w:rFonts w:ascii="Calibri" w:eastAsia="Calibri" w:hAnsi="Calibri" w:cs="Times New Roman"/>
        </w:rPr>
        <w:t xml:space="preserve">column. </w:t>
      </w:r>
    </w:p>
    <w:p w:rsidR="00832B6E" w:rsidRPr="00832B6E" w:rsidRDefault="00832B6E" w:rsidP="00832B6E">
      <w:pPr>
        <w:numPr>
          <w:ilvl w:val="2"/>
          <w:numId w:val="11"/>
        </w:numPr>
        <w:spacing w:after="0" w:line="240" w:lineRule="auto"/>
        <w:ind w:left="1080"/>
        <w:rPr>
          <w:rFonts w:ascii="Calibri" w:eastAsia="Calibri" w:hAnsi="Calibri" w:cs="Times New Roman"/>
        </w:rPr>
      </w:pPr>
      <w:r w:rsidRPr="00832B6E">
        <w:rPr>
          <w:rFonts w:ascii="Calibri" w:eastAsia="Calibri" w:hAnsi="Calibri" w:cs="Times New Roman"/>
          <w:i/>
        </w:rPr>
        <w:t>Kansas City Star’s</w:t>
      </w:r>
      <w:r w:rsidRPr="00832B6E">
        <w:rPr>
          <w:rFonts w:ascii="Calibri" w:eastAsia="Calibri" w:hAnsi="Calibri" w:cs="Times New Roman"/>
        </w:rPr>
        <w:t xml:space="preserve"> syndicated columnist Steve Rosen included CSF in entire column on gifting prepared in December. </w:t>
      </w:r>
    </w:p>
    <w:p w:rsidR="00832B6E" w:rsidRPr="00832B6E" w:rsidRDefault="00832B6E" w:rsidP="00832B6E">
      <w:pPr>
        <w:numPr>
          <w:ilvl w:val="2"/>
          <w:numId w:val="11"/>
        </w:numPr>
        <w:spacing w:after="0" w:line="240" w:lineRule="auto"/>
        <w:ind w:left="1080"/>
        <w:rPr>
          <w:rFonts w:ascii="Calibri" w:eastAsia="Calibri" w:hAnsi="Calibri" w:cs="Times New Roman"/>
        </w:rPr>
      </w:pPr>
      <w:r w:rsidRPr="00832B6E">
        <w:rPr>
          <w:rFonts w:ascii="Calibri" w:eastAsia="Calibri" w:hAnsi="Calibri" w:cs="Times New Roman"/>
          <w:i/>
        </w:rPr>
        <w:t>Washington Post</w:t>
      </w:r>
      <w:r w:rsidRPr="00832B6E">
        <w:rPr>
          <w:rFonts w:ascii="Calibri" w:eastAsia="Calibri" w:hAnsi="Calibri" w:cs="Times New Roman"/>
        </w:rPr>
        <w:t xml:space="preserve"> begins including CSF stats in its news coverage.</w:t>
      </w:r>
    </w:p>
    <w:p w:rsidR="00832B6E" w:rsidRPr="00832B6E" w:rsidRDefault="00832B6E" w:rsidP="00832B6E">
      <w:pPr>
        <w:numPr>
          <w:ilvl w:val="0"/>
          <w:numId w:val="12"/>
        </w:numPr>
        <w:spacing w:after="0" w:line="240" w:lineRule="auto"/>
        <w:ind w:left="1080"/>
        <w:rPr>
          <w:rFonts w:ascii="Calibri" w:eastAsia="Calibri" w:hAnsi="Calibri" w:cs="Times New Roman"/>
        </w:rPr>
      </w:pPr>
      <w:r w:rsidRPr="00832B6E">
        <w:rPr>
          <w:rFonts w:ascii="Calibri" w:eastAsia="Calibri" w:hAnsi="Calibri" w:cs="Times New Roman"/>
        </w:rPr>
        <w:t xml:space="preserve">Mary Morris interviewed by </w:t>
      </w:r>
      <w:r w:rsidRPr="00832B6E">
        <w:rPr>
          <w:rFonts w:ascii="Calibri" w:eastAsia="Calibri" w:hAnsi="Calibri" w:cs="Times New Roman"/>
          <w:i/>
        </w:rPr>
        <w:t xml:space="preserve">NPR, </w:t>
      </w:r>
      <w:r w:rsidRPr="00832B6E">
        <w:rPr>
          <w:rFonts w:ascii="Calibri" w:eastAsia="Calibri" w:hAnsi="Calibri" w:cs="Times New Roman"/>
        </w:rPr>
        <w:t>which ran January 26</w:t>
      </w:r>
      <w:r w:rsidRPr="00832B6E">
        <w:rPr>
          <w:rFonts w:ascii="Calibri" w:eastAsia="Calibri" w:hAnsi="Calibri" w:cs="Times New Roman"/>
          <w:i/>
        </w:rPr>
        <w:t xml:space="preserve">. </w:t>
      </w:r>
    </w:p>
    <w:p w:rsidR="00832B6E" w:rsidRPr="00832B6E" w:rsidRDefault="00832B6E" w:rsidP="00832B6E">
      <w:pPr>
        <w:numPr>
          <w:ilvl w:val="0"/>
          <w:numId w:val="12"/>
        </w:numPr>
        <w:spacing w:after="0" w:line="240" w:lineRule="auto"/>
        <w:ind w:left="1080"/>
        <w:rPr>
          <w:rFonts w:ascii="Calibri" w:eastAsia="Calibri" w:hAnsi="Calibri" w:cs="Times New Roman"/>
        </w:rPr>
      </w:pPr>
      <w:r w:rsidRPr="00832B6E">
        <w:rPr>
          <w:rFonts w:ascii="Calibri" w:eastAsia="Calibri" w:hAnsi="Calibri" w:cs="Times New Roman"/>
        </w:rPr>
        <w:t xml:space="preserve">Mary Morris interviewed by </w:t>
      </w:r>
      <w:r w:rsidRPr="00832B6E">
        <w:rPr>
          <w:rFonts w:ascii="Calibri" w:eastAsia="Calibri" w:hAnsi="Calibri" w:cs="Times New Roman"/>
          <w:i/>
        </w:rPr>
        <w:t>NY1 – Time Warner</w:t>
      </w:r>
      <w:r w:rsidRPr="00832B6E">
        <w:rPr>
          <w:rFonts w:ascii="Calibri" w:eastAsia="Calibri" w:hAnsi="Calibri" w:cs="Times New Roman"/>
        </w:rPr>
        <w:t>, broadcast Jan. 26.</w:t>
      </w:r>
    </w:p>
    <w:p w:rsidR="00832B6E" w:rsidRPr="00832B6E" w:rsidRDefault="00832B6E" w:rsidP="00832B6E">
      <w:pPr>
        <w:numPr>
          <w:ilvl w:val="0"/>
          <w:numId w:val="12"/>
        </w:numPr>
        <w:spacing w:after="0" w:line="240" w:lineRule="auto"/>
        <w:ind w:left="1080"/>
        <w:rPr>
          <w:rFonts w:ascii="Calibri" w:eastAsia="Calibri" w:hAnsi="Calibri" w:cs="Times New Roman"/>
        </w:rPr>
      </w:pPr>
      <w:r w:rsidRPr="00832B6E">
        <w:rPr>
          <w:rFonts w:ascii="Calibri" w:eastAsia="Calibri" w:hAnsi="Calibri" w:cs="Times New Roman"/>
        </w:rPr>
        <w:t xml:space="preserve">Mary Morris interviewed by Michelle Singletary of </w:t>
      </w:r>
      <w:r w:rsidRPr="00832B6E">
        <w:rPr>
          <w:rFonts w:ascii="Calibri" w:eastAsia="Calibri" w:hAnsi="Calibri" w:cs="Times New Roman"/>
          <w:i/>
        </w:rPr>
        <w:t>Washington Post</w:t>
      </w:r>
      <w:r w:rsidRPr="00832B6E">
        <w:rPr>
          <w:rFonts w:ascii="Calibri" w:eastAsia="Calibri" w:hAnsi="Calibri" w:cs="Times New Roman"/>
        </w:rPr>
        <w:t>, whose column ran the evening of January 26 after Obama dropped the proposed plan, citing “distraction.”</w:t>
      </w:r>
    </w:p>
    <w:p w:rsidR="00832B6E" w:rsidRPr="00832B6E" w:rsidRDefault="00832B6E" w:rsidP="00832B6E">
      <w:pPr>
        <w:numPr>
          <w:ilvl w:val="0"/>
          <w:numId w:val="12"/>
        </w:numPr>
        <w:spacing w:after="0" w:line="240" w:lineRule="auto"/>
        <w:ind w:left="1080"/>
        <w:rPr>
          <w:rFonts w:ascii="Calibri" w:eastAsia="Calibri" w:hAnsi="Calibri" w:cs="Times New Roman"/>
        </w:rPr>
      </w:pPr>
      <w:r w:rsidRPr="00832B6E">
        <w:rPr>
          <w:rFonts w:ascii="Calibri" w:eastAsia="Calibri" w:hAnsi="Calibri" w:cs="Times New Roman"/>
        </w:rPr>
        <w:t xml:space="preserve">Mary Morris interviewed by </w:t>
      </w:r>
      <w:r w:rsidRPr="00832B6E">
        <w:rPr>
          <w:rFonts w:ascii="Calibri" w:eastAsia="Calibri" w:hAnsi="Calibri" w:cs="Times New Roman"/>
          <w:i/>
        </w:rPr>
        <w:t>Ignites.</w:t>
      </w:r>
    </w:p>
    <w:p w:rsidR="00832B6E" w:rsidRPr="00832B6E" w:rsidRDefault="00832B6E" w:rsidP="00832B6E">
      <w:pPr>
        <w:numPr>
          <w:ilvl w:val="0"/>
          <w:numId w:val="12"/>
        </w:numPr>
        <w:spacing w:after="0" w:line="240" w:lineRule="auto"/>
        <w:ind w:left="1080"/>
        <w:rPr>
          <w:rFonts w:ascii="Calibri" w:eastAsia="Calibri" w:hAnsi="Calibri" w:cs="Times New Roman"/>
        </w:rPr>
      </w:pPr>
      <w:r w:rsidRPr="00832B6E">
        <w:rPr>
          <w:rFonts w:ascii="Calibri" w:eastAsia="Calibri" w:hAnsi="Calibri" w:cs="Times New Roman"/>
          <w:i/>
        </w:rPr>
        <w:t xml:space="preserve">Education Week </w:t>
      </w:r>
      <w:r w:rsidRPr="00832B6E">
        <w:rPr>
          <w:rFonts w:ascii="Calibri" w:eastAsia="Calibri" w:hAnsi="Calibri" w:cs="Times New Roman"/>
        </w:rPr>
        <w:t xml:space="preserve">and numerous blogs such as </w:t>
      </w:r>
      <w:r w:rsidRPr="00832B6E">
        <w:rPr>
          <w:rFonts w:ascii="Calibri" w:eastAsia="Calibri" w:hAnsi="Calibri" w:cs="Times New Roman"/>
          <w:i/>
        </w:rPr>
        <w:t>Ryan Ellis (under Forbes.com</w:t>
      </w:r>
      <w:r w:rsidRPr="00832B6E">
        <w:rPr>
          <w:rFonts w:ascii="Calibri" w:eastAsia="Calibri" w:hAnsi="Calibri" w:cs="Times New Roman"/>
        </w:rPr>
        <w:t xml:space="preserve">), </w:t>
      </w:r>
      <w:r w:rsidRPr="00832B6E">
        <w:rPr>
          <w:rFonts w:ascii="Calibri" w:eastAsia="Calibri" w:hAnsi="Calibri" w:cs="Times New Roman"/>
          <w:i/>
        </w:rPr>
        <w:t>GoLocalProv</w:t>
      </w:r>
      <w:r w:rsidRPr="00832B6E">
        <w:rPr>
          <w:rFonts w:ascii="Calibri" w:eastAsia="Calibri" w:hAnsi="Calibri" w:cs="Times New Roman"/>
        </w:rPr>
        <w:t xml:space="preserve">, </w:t>
      </w:r>
      <w:r w:rsidRPr="00832B6E">
        <w:rPr>
          <w:rFonts w:ascii="Calibri" w:eastAsia="Calibri" w:hAnsi="Calibri" w:cs="Times New Roman"/>
          <w:i/>
        </w:rPr>
        <w:t>Lauren Clark, Main Street</w:t>
      </w:r>
      <w:r w:rsidRPr="00832B6E">
        <w:rPr>
          <w:rFonts w:ascii="Calibri" w:eastAsia="Calibri" w:hAnsi="Calibri" w:cs="Times New Roman"/>
        </w:rPr>
        <w:t xml:space="preserve">, </w:t>
      </w:r>
      <w:r w:rsidRPr="00832B6E">
        <w:rPr>
          <w:rFonts w:ascii="Calibri" w:eastAsia="Calibri" w:hAnsi="Calibri" w:cs="Times New Roman"/>
          <w:i/>
        </w:rPr>
        <w:t xml:space="preserve">VA House GOP </w:t>
      </w:r>
      <w:r w:rsidRPr="00832B6E">
        <w:rPr>
          <w:rFonts w:ascii="Calibri" w:eastAsia="Calibri" w:hAnsi="Calibri" w:cs="Times New Roman"/>
        </w:rPr>
        <w:t xml:space="preserve">picked up CSF statistics and quotes. </w:t>
      </w:r>
    </w:p>
    <w:p w:rsidR="00832B6E" w:rsidRPr="00832B6E" w:rsidRDefault="00832B6E" w:rsidP="00832B6E">
      <w:pPr>
        <w:spacing w:after="0" w:line="240" w:lineRule="auto"/>
        <w:ind w:left="-720"/>
        <w:rPr>
          <w:rFonts w:ascii="Calibri" w:eastAsia="Calibri" w:hAnsi="Calibri" w:cs="Times New Roman"/>
        </w:rPr>
      </w:pPr>
    </w:p>
    <w:p w:rsidR="00832B6E" w:rsidRPr="00832B6E" w:rsidRDefault="00832B6E" w:rsidP="00832B6E">
      <w:pPr>
        <w:numPr>
          <w:ilvl w:val="0"/>
          <w:numId w:val="15"/>
        </w:numPr>
        <w:spacing w:after="0" w:line="240" w:lineRule="auto"/>
        <w:ind w:left="0"/>
        <w:rPr>
          <w:rFonts w:ascii="Calibri" w:eastAsia="Calibri" w:hAnsi="Calibri" w:cs="Times New Roman"/>
        </w:rPr>
      </w:pPr>
      <w:r w:rsidRPr="00832B6E">
        <w:rPr>
          <w:rFonts w:ascii="Calibri" w:eastAsia="Calibri" w:hAnsi="Calibri" w:cs="Times New Roman"/>
        </w:rPr>
        <w:t xml:space="preserve">Draft and issue a statement to media supporting withdrawal of plan. </w:t>
      </w:r>
    </w:p>
    <w:p w:rsidR="00832B6E" w:rsidRPr="00832B6E" w:rsidRDefault="00832B6E" w:rsidP="00832B6E">
      <w:pPr>
        <w:numPr>
          <w:ilvl w:val="0"/>
          <w:numId w:val="12"/>
        </w:numPr>
        <w:spacing w:after="0" w:line="240" w:lineRule="auto"/>
        <w:ind w:left="1080"/>
        <w:rPr>
          <w:rFonts w:ascii="Calibri" w:eastAsia="Calibri" w:hAnsi="Calibri" w:cs="Times New Roman"/>
        </w:rPr>
      </w:pPr>
      <w:r w:rsidRPr="00832B6E">
        <w:rPr>
          <w:rFonts w:ascii="Calibri" w:eastAsia="Calibri" w:hAnsi="Calibri" w:cs="Times New Roman"/>
        </w:rPr>
        <w:t xml:space="preserve">Media coverage ensued quoting CSF: </w:t>
      </w:r>
      <w:r w:rsidRPr="00832B6E">
        <w:rPr>
          <w:rFonts w:ascii="Calibri" w:eastAsia="Calibri" w:hAnsi="Calibri" w:cs="Times New Roman"/>
          <w:i/>
        </w:rPr>
        <w:t>BBC, The Hill, Detroit News, The Chronicle of Education</w:t>
      </w:r>
      <w:r w:rsidRPr="00832B6E">
        <w:rPr>
          <w:rFonts w:ascii="Calibri" w:eastAsia="Calibri" w:hAnsi="Calibri" w:cs="Times New Roman"/>
        </w:rPr>
        <w:t xml:space="preserve"> </w:t>
      </w:r>
      <w:r w:rsidRPr="00832B6E">
        <w:rPr>
          <w:rFonts w:ascii="Calibri" w:eastAsia="Calibri" w:hAnsi="Calibri" w:cs="Times New Roman"/>
          <w:i/>
        </w:rPr>
        <w:t>The Fiscal Times, Epoch Times, The Guardian, Lincoln Journal Star, The Patriot Post, The Inquisitr</w:t>
      </w:r>
      <w:r w:rsidRPr="00832B6E">
        <w:rPr>
          <w:rFonts w:ascii="Calibri" w:eastAsia="Calibri" w:hAnsi="Calibri" w:cs="Times New Roman"/>
        </w:rPr>
        <w:t xml:space="preserve">, </w:t>
      </w:r>
      <w:r w:rsidRPr="00832B6E">
        <w:rPr>
          <w:rFonts w:ascii="Calibri" w:eastAsia="Calibri" w:hAnsi="Calibri" w:cs="Times New Roman"/>
          <w:i/>
        </w:rPr>
        <w:t>CBS Minnesota, National View by Dr. John Sparks, Sierra Sun Times, South Coast Today.</w:t>
      </w:r>
    </w:p>
    <w:p w:rsidR="00832B6E" w:rsidRPr="00832B6E" w:rsidRDefault="00832B6E" w:rsidP="00832B6E">
      <w:pPr>
        <w:spacing w:after="0" w:line="240" w:lineRule="auto"/>
        <w:rPr>
          <w:rFonts w:ascii="Calibri" w:eastAsia="Calibri" w:hAnsi="Calibri" w:cs="Times New Roman"/>
        </w:rPr>
      </w:pPr>
      <w:r w:rsidRPr="00832B6E">
        <w:rPr>
          <w:rFonts w:ascii="Calibri" w:eastAsia="Calibri" w:hAnsi="Calibri" w:cs="Times New Roman"/>
        </w:rPr>
        <w:t>Additional media:</w:t>
      </w:r>
    </w:p>
    <w:p w:rsidR="00832B6E" w:rsidRPr="00832B6E" w:rsidRDefault="00832B6E" w:rsidP="00832B6E">
      <w:pPr>
        <w:numPr>
          <w:ilvl w:val="0"/>
          <w:numId w:val="13"/>
        </w:numPr>
        <w:spacing w:after="0" w:line="240" w:lineRule="auto"/>
        <w:rPr>
          <w:rFonts w:ascii="Calibri" w:eastAsia="Calibri" w:hAnsi="Calibri" w:cs="Times New Roman"/>
        </w:rPr>
      </w:pPr>
      <w:r w:rsidRPr="00832B6E">
        <w:rPr>
          <w:rFonts w:ascii="Calibri" w:eastAsia="Calibri" w:hAnsi="Calibri" w:cs="Times New Roman"/>
        </w:rPr>
        <w:t xml:space="preserve">Arrange interview for Mary Morris with </w:t>
      </w:r>
      <w:r w:rsidRPr="00832B6E">
        <w:rPr>
          <w:rFonts w:ascii="Calibri" w:eastAsia="Calibri" w:hAnsi="Calibri" w:cs="Times New Roman"/>
          <w:i/>
        </w:rPr>
        <w:t>NJ.com</w:t>
      </w:r>
      <w:r w:rsidRPr="00832B6E">
        <w:rPr>
          <w:rFonts w:ascii="Calibri" w:eastAsia="Calibri" w:hAnsi="Calibri" w:cs="Times New Roman"/>
        </w:rPr>
        <w:t xml:space="preserve"> which resulted in full story.</w:t>
      </w:r>
    </w:p>
    <w:p w:rsidR="00832B6E" w:rsidRPr="00832B6E" w:rsidRDefault="00832B6E" w:rsidP="00832B6E">
      <w:pPr>
        <w:spacing w:after="0" w:line="240" w:lineRule="auto"/>
        <w:rPr>
          <w:rFonts w:ascii="Calibri" w:eastAsia="Calibri" w:hAnsi="Calibri" w:cs="Times New Roman"/>
        </w:rPr>
      </w:pPr>
    </w:p>
    <w:p w:rsidR="00832B6E" w:rsidRPr="00832B6E" w:rsidRDefault="00832B6E" w:rsidP="00832B6E">
      <w:pPr>
        <w:spacing w:after="0" w:line="240" w:lineRule="auto"/>
        <w:rPr>
          <w:rFonts w:ascii="Calibri" w:eastAsia="Calibri" w:hAnsi="Calibri" w:cs="Times New Roman"/>
          <w:b/>
        </w:rPr>
      </w:pPr>
      <w:r w:rsidRPr="00832B6E">
        <w:rPr>
          <w:rFonts w:ascii="Calibri" w:eastAsia="Calibri" w:hAnsi="Calibri" w:cs="Times New Roman"/>
          <w:b/>
        </w:rPr>
        <w:t>2015 Conference &amp; Public Session:</w:t>
      </w:r>
    </w:p>
    <w:p w:rsidR="00832B6E" w:rsidRPr="00832B6E" w:rsidRDefault="00832B6E" w:rsidP="00832B6E">
      <w:pPr>
        <w:spacing w:after="0" w:line="240" w:lineRule="auto"/>
        <w:rPr>
          <w:rFonts w:ascii="Calibri" w:eastAsia="Calibri" w:hAnsi="Calibri" w:cs="Times New Roman"/>
        </w:rPr>
      </w:pPr>
      <w:r w:rsidRPr="00832B6E">
        <w:rPr>
          <w:rFonts w:ascii="Calibri" w:eastAsia="Calibri" w:hAnsi="Calibri" w:cs="Times New Roman"/>
        </w:rPr>
        <w:t>Conducted aggressive national outreach starting in December and regional outreach the first week in February with the following results one week prior to Conference.</w:t>
      </w:r>
    </w:p>
    <w:p w:rsidR="00832B6E" w:rsidRPr="00832B6E" w:rsidRDefault="00832B6E" w:rsidP="00832B6E">
      <w:pPr>
        <w:spacing w:after="0" w:line="240" w:lineRule="auto"/>
        <w:rPr>
          <w:rFonts w:ascii="Calibri" w:eastAsia="Calibri" w:hAnsi="Calibri" w:cs="Times New Roman"/>
        </w:rPr>
      </w:pPr>
    </w:p>
    <w:p w:rsidR="00832B6E" w:rsidRPr="00832B6E" w:rsidRDefault="00832B6E" w:rsidP="00832B6E">
      <w:pPr>
        <w:numPr>
          <w:ilvl w:val="0"/>
          <w:numId w:val="14"/>
        </w:numPr>
        <w:spacing w:after="0" w:line="240" w:lineRule="auto"/>
        <w:rPr>
          <w:rFonts w:ascii="Calibri" w:eastAsia="Calibri" w:hAnsi="Calibri" w:cs="Times New Roman"/>
        </w:rPr>
      </w:pPr>
      <w:r w:rsidRPr="00832B6E">
        <w:rPr>
          <w:rFonts w:ascii="Calibri" w:eastAsia="Calibri" w:hAnsi="Calibri" w:cs="Times New Roman"/>
        </w:rPr>
        <w:t>National Media:</w:t>
      </w:r>
    </w:p>
    <w:p w:rsidR="00832B6E" w:rsidRPr="00832B6E" w:rsidRDefault="00832B6E" w:rsidP="00832B6E">
      <w:pPr>
        <w:numPr>
          <w:ilvl w:val="1"/>
          <w:numId w:val="14"/>
        </w:numPr>
        <w:spacing w:after="0" w:line="240" w:lineRule="auto"/>
        <w:rPr>
          <w:rFonts w:ascii="Calibri" w:eastAsia="Calibri" w:hAnsi="Calibri" w:cs="Times New Roman"/>
        </w:rPr>
      </w:pPr>
      <w:r w:rsidRPr="00832B6E">
        <w:rPr>
          <w:rFonts w:ascii="Calibri" w:eastAsia="Calibri" w:hAnsi="Calibri" w:cs="Times New Roman"/>
        </w:rPr>
        <w:t xml:space="preserve">Liz Skinner, </w:t>
      </w:r>
      <w:r w:rsidRPr="00832B6E">
        <w:rPr>
          <w:rFonts w:ascii="Calibri" w:eastAsia="Calibri" w:hAnsi="Calibri" w:cs="Times New Roman"/>
          <w:i/>
        </w:rPr>
        <w:t>InvestmentNews</w:t>
      </w:r>
    </w:p>
    <w:p w:rsidR="00832B6E" w:rsidRPr="00832B6E" w:rsidRDefault="00832B6E" w:rsidP="00832B6E">
      <w:pPr>
        <w:numPr>
          <w:ilvl w:val="1"/>
          <w:numId w:val="14"/>
        </w:numPr>
        <w:spacing w:after="0" w:line="240" w:lineRule="auto"/>
        <w:rPr>
          <w:rFonts w:ascii="Calibri" w:eastAsia="Calibri" w:hAnsi="Calibri" w:cs="Times New Roman"/>
        </w:rPr>
      </w:pPr>
      <w:r w:rsidRPr="00832B6E">
        <w:rPr>
          <w:rFonts w:ascii="Calibri" w:eastAsia="Calibri" w:hAnsi="Calibri" w:cs="Times New Roman"/>
        </w:rPr>
        <w:t xml:space="preserve">Liz Weston, </w:t>
      </w:r>
      <w:r w:rsidRPr="00832B6E">
        <w:rPr>
          <w:rFonts w:ascii="Calibri" w:eastAsia="Calibri" w:hAnsi="Calibri" w:cs="Times New Roman"/>
          <w:i/>
        </w:rPr>
        <w:t>Reuters</w:t>
      </w:r>
      <w:r w:rsidRPr="00832B6E">
        <w:rPr>
          <w:rFonts w:ascii="Calibri" w:eastAsia="Calibri" w:hAnsi="Calibri" w:cs="Times New Roman"/>
        </w:rPr>
        <w:t xml:space="preserve"> columnist and personal finance writer</w:t>
      </w:r>
    </w:p>
    <w:p w:rsidR="00832B6E" w:rsidRPr="00832B6E" w:rsidRDefault="00832B6E" w:rsidP="00832B6E">
      <w:pPr>
        <w:spacing w:after="0" w:line="240" w:lineRule="auto"/>
        <w:rPr>
          <w:rFonts w:ascii="Calibri" w:eastAsia="Calibri" w:hAnsi="Calibri" w:cs="Times New Roman"/>
        </w:rPr>
      </w:pPr>
    </w:p>
    <w:p w:rsidR="00832B6E" w:rsidRPr="00832B6E" w:rsidRDefault="00832B6E" w:rsidP="00832B6E">
      <w:pPr>
        <w:numPr>
          <w:ilvl w:val="0"/>
          <w:numId w:val="14"/>
        </w:numPr>
        <w:spacing w:after="0" w:line="240" w:lineRule="auto"/>
        <w:rPr>
          <w:rFonts w:ascii="Calibri" w:eastAsia="Calibri" w:hAnsi="Calibri" w:cs="Times New Roman"/>
        </w:rPr>
      </w:pPr>
      <w:r w:rsidRPr="00832B6E">
        <w:rPr>
          <w:rFonts w:ascii="Calibri" w:eastAsia="Calibri" w:hAnsi="Calibri" w:cs="Times New Roman"/>
        </w:rPr>
        <w:t>Regional Media:</w:t>
      </w:r>
    </w:p>
    <w:p w:rsidR="00832B6E" w:rsidRPr="00832B6E" w:rsidRDefault="00832B6E" w:rsidP="00832B6E">
      <w:pPr>
        <w:numPr>
          <w:ilvl w:val="1"/>
          <w:numId w:val="14"/>
        </w:numPr>
        <w:spacing w:after="0" w:line="240" w:lineRule="auto"/>
        <w:rPr>
          <w:rFonts w:ascii="Calibri" w:eastAsia="Calibri" w:hAnsi="Calibri" w:cs="Times New Roman"/>
          <w:i/>
        </w:rPr>
      </w:pPr>
      <w:r w:rsidRPr="00832B6E">
        <w:rPr>
          <w:rFonts w:ascii="Calibri" w:eastAsia="Calibri" w:hAnsi="Calibri" w:cs="Times New Roman"/>
        </w:rPr>
        <w:t xml:space="preserve">Ralph Haurwitz, </w:t>
      </w:r>
      <w:r w:rsidRPr="00832B6E">
        <w:rPr>
          <w:rFonts w:ascii="Calibri" w:eastAsia="Calibri" w:hAnsi="Calibri" w:cs="Times New Roman"/>
          <w:i/>
        </w:rPr>
        <w:t>Austin American Statesman</w:t>
      </w:r>
    </w:p>
    <w:p w:rsidR="00832B6E" w:rsidRPr="00832B6E" w:rsidRDefault="00832B6E" w:rsidP="00832B6E">
      <w:pPr>
        <w:numPr>
          <w:ilvl w:val="1"/>
          <w:numId w:val="14"/>
        </w:numPr>
        <w:spacing w:after="0" w:line="240" w:lineRule="auto"/>
        <w:rPr>
          <w:rFonts w:ascii="Calibri" w:eastAsia="Calibri" w:hAnsi="Calibri" w:cs="Times New Roman"/>
        </w:rPr>
      </w:pPr>
      <w:r w:rsidRPr="00832B6E">
        <w:rPr>
          <w:rFonts w:ascii="Calibri" w:eastAsia="Calibri" w:hAnsi="Calibri" w:cs="Times New Roman"/>
        </w:rPr>
        <w:t xml:space="preserve">Katie Mangan, </w:t>
      </w:r>
      <w:r w:rsidRPr="00832B6E">
        <w:rPr>
          <w:rFonts w:ascii="Calibri" w:eastAsia="Calibri" w:hAnsi="Calibri" w:cs="Times New Roman"/>
          <w:i/>
        </w:rPr>
        <w:t>Chronicle of Education</w:t>
      </w:r>
      <w:r w:rsidRPr="00832B6E">
        <w:rPr>
          <w:rFonts w:ascii="Calibri" w:eastAsia="Calibri" w:hAnsi="Calibri" w:cs="Times New Roman"/>
        </w:rPr>
        <w:t>, Austin Bureau</w:t>
      </w:r>
    </w:p>
    <w:p w:rsidR="00832B6E" w:rsidRPr="00832B6E" w:rsidRDefault="00832B6E" w:rsidP="00832B6E">
      <w:pPr>
        <w:numPr>
          <w:ilvl w:val="1"/>
          <w:numId w:val="14"/>
        </w:numPr>
        <w:spacing w:after="0" w:line="240" w:lineRule="auto"/>
        <w:rPr>
          <w:rFonts w:ascii="Calibri" w:eastAsia="Calibri" w:hAnsi="Calibri" w:cs="Times New Roman"/>
          <w:i/>
        </w:rPr>
      </w:pPr>
      <w:r w:rsidRPr="00832B6E">
        <w:rPr>
          <w:rFonts w:ascii="Calibri" w:eastAsia="Calibri" w:hAnsi="Calibri" w:cs="Times New Roman"/>
        </w:rPr>
        <w:t xml:space="preserve">Jennifer Curington, </w:t>
      </w:r>
      <w:r w:rsidRPr="00832B6E">
        <w:rPr>
          <w:rFonts w:ascii="Calibri" w:eastAsia="Calibri" w:hAnsi="Calibri" w:cs="Times New Roman"/>
          <w:i/>
        </w:rPr>
        <w:t>Community Impact Newspaper</w:t>
      </w:r>
    </w:p>
    <w:p w:rsidR="00832B6E" w:rsidRPr="00832B6E" w:rsidRDefault="00832B6E" w:rsidP="00832B6E">
      <w:pPr>
        <w:spacing w:after="0" w:line="240" w:lineRule="auto"/>
        <w:rPr>
          <w:rFonts w:ascii="Calibri" w:eastAsia="Calibri" w:hAnsi="Calibri" w:cs="Times New Roman"/>
        </w:rPr>
      </w:pPr>
    </w:p>
    <w:p w:rsidR="00832B6E" w:rsidRPr="00832B6E" w:rsidRDefault="00832B6E" w:rsidP="00832B6E">
      <w:pPr>
        <w:numPr>
          <w:ilvl w:val="0"/>
          <w:numId w:val="14"/>
        </w:numPr>
        <w:spacing w:after="0" w:line="240" w:lineRule="auto"/>
        <w:rPr>
          <w:rFonts w:ascii="Calibri" w:eastAsia="Calibri" w:hAnsi="Calibri" w:cs="Times New Roman"/>
        </w:rPr>
      </w:pPr>
      <w:r w:rsidRPr="00832B6E">
        <w:rPr>
          <w:rFonts w:ascii="Calibri" w:eastAsia="Calibri" w:hAnsi="Calibri" w:cs="Times New Roman"/>
        </w:rPr>
        <w:t>Broadcast media:</w:t>
      </w:r>
    </w:p>
    <w:p w:rsidR="00832B6E" w:rsidRPr="00832B6E" w:rsidRDefault="00832B6E" w:rsidP="00832B6E">
      <w:pPr>
        <w:numPr>
          <w:ilvl w:val="1"/>
          <w:numId w:val="14"/>
        </w:numPr>
        <w:spacing w:after="0" w:line="240" w:lineRule="auto"/>
        <w:rPr>
          <w:rFonts w:ascii="Calibri" w:eastAsia="Calibri" w:hAnsi="Calibri" w:cs="Times New Roman"/>
        </w:rPr>
      </w:pPr>
      <w:r w:rsidRPr="00832B6E">
        <w:rPr>
          <w:rFonts w:ascii="Calibri" w:eastAsia="Calibri" w:hAnsi="Calibri" w:cs="Times New Roman"/>
        </w:rPr>
        <w:lastRenderedPageBreak/>
        <w:t>Time Warner – may cover conference and promote public session</w:t>
      </w:r>
    </w:p>
    <w:p w:rsidR="00832B6E" w:rsidRPr="00832B6E" w:rsidRDefault="00832B6E" w:rsidP="00832B6E">
      <w:pPr>
        <w:spacing w:after="0" w:line="240" w:lineRule="auto"/>
        <w:rPr>
          <w:rFonts w:ascii="Calibri" w:eastAsia="Calibri" w:hAnsi="Calibri" w:cs="Times New Roman"/>
        </w:rPr>
      </w:pPr>
    </w:p>
    <w:p w:rsidR="00832B6E" w:rsidRPr="00832B6E" w:rsidRDefault="00832B6E" w:rsidP="00832B6E">
      <w:pPr>
        <w:numPr>
          <w:ilvl w:val="0"/>
          <w:numId w:val="14"/>
        </w:numPr>
        <w:spacing w:after="0" w:line="240" w:lineRule="auto"/>
        <w:rPr>
          <w:rFonts w:ascii="Calibri" w:eastAsia="Calibri" w:hAnsi="Calibri" w:cs="Times New Roman"/>
        </w:rPr>
      </w:pPr>
      <w:r w:rsidRPr="00832B6E">
        <w:rPr>
          <w:rFonts w:ascii="Calibri" w:eastAsia="Calibri" w:hAnsi="Calibri" w:cs="Times New Roman"/>
        </w:rPr>
        <w:t>Public Session Publicity:  Posted event listings on:</w:t>
      </w:r>
    </w:p>
    <w:p w:rsidR="00832B6E" w:rsidRPr="00832B6E" w:rsidRDefault="00832B6E" w:rsidP="00832B6E">
      <w:pPr>
        <w:numPr>
          <w:ilvl w:val="1"/>
          <w:numId w:val="14"/>
        </w:numPr>
        <w:spacing w:after="0" w:line="240" w:lineRule="auto"/>
        <w:rPr>
          <w:rFonts w:ascii="Calibri" w:eastAsia="Calibri" w:hAnsi="Calibri" w:cs="Times New Roman"/>
        </w:rPr>
      </w:pPr>
      <w:r w:rsidRPr="00832B6E">
        <w:rPr>
          <w:rFonts w:ascii="Calibri" w:eastAsia="Calibri" w:hAnsi="Calibri" w:cs="Times New Roman"/>
        </w:rPr>
        <w:t>do512</w:t>
      </w:r>
    </w:p>
    <w:p w:rsidR="00832B6E" w:rsidRPr="00832B6E" w:rsidRDefault="00832B6E" w:rsidP="00832B6E">
      <w:pPr>
        <w:numPr>
          <w:ilvl w:val="1"/>
          <w:numId w:val="14"/>
        </w:numPr>
        <w:spacing w:after="0" w:line="240" w:lineRule="auto"/>
        <w:rPr>
          <w:rFonts w:ascii="Calibri" w:eastAsia="Calibri" w:hAnsi="Calibri" w:cs="Times New Roman"/>
        </w:rPr>
      </w:pPr>
      <w:r w:rsidRPr="00832B6E">
        <w:rPr>
          <w:rFonts w:ascii="Calibri" w:eastAsia="Calibri" w:hAnsi="Calibri" w:cs="Times New Roman"/>
        </w:rPr>
        <w:t>Austin Texas.org</w:t>
      </w:r>
    </w:p>
    <w:p w:rsidR="00832B6E" w:rsidRPr="00832B6E" w:rsidRDefault="00832B6E" w:rsidP="00832B6E">
      <w:pPr>
        <w:numPr>
          <w:ilvl w:val="1"/>
          <w:numId w:val="14"/>
        </w:numPr>
        <w:spacing w:after="0" w:line="240" w:lineRule="auto"/>
        <w:rPr>
          <w:rFonts w:ascii="Calibri" w:eastAsia="Calibri" w:hAnsi="Calibri" w:cs="Times New Roman"/>
        </w:rPr>
      </w:pPr>
      <w:r w:rsidRPr="00832B6E">
        <w:rPr>
          <w:rFonts w:ascii="Calibri" w:eastAsia="Calibri" w:hAnsi="Calibri" w:cs="Times New Roman"/>
        </w:rPr>
        <w:t>Eventful (Austin 360)</w:t>
      </w:r>
    </w:p>
    <w:p w:rsidR="00832B6E" w:rsidRPr="00832B6E" w:rsidRDefault="00832B6E" w:rsidP="00832B6E">
      <w:pPr>
        <w:numPr>
          <w:ilvl w:val="1"/>
          <w:numId w:val="14"/>
        </w:numPr>
        <w:spacing w:after="0" w:line="240" w:lineRule="auto"/>
        <w:rPr>
          <w:rFonts w:ascii="Calibri" w:eastAsia="Calibri" w:hAnsi="Calibri" w:cs="Times New Roman"/>
        </w:rPr>
      </w:pPr>
      <w:r w:rsidRPr="00832B6E">
        <w:rPr>
          <w:rFonts w:ascii="Calibri" w:eastAsia="Calibri" w:hAnsi="Calibri" w:cs="Times New Roman"/>
        </w:rPr>
        <w:t>Austin Culture Map</w:t>
      </w:r>
    </w:p>
    <w:p w:rsidR="00832B6E" w:rsidRPr="00832B6E" w:rsidRDefault="00832B6E" w:rsidP="00832B6E">
      <w:pPr>
        <w:numPr>
          <w:ilvl w:val="1"/>
          <w:numId w:val="14"/>
        </w:numPr>
        <w:spacing w:after="0" w:line="240" w:lineRule="auto"/>
        <w:rPr>
          <w:rFonts w:ascii="Calibri" w:eastAsia="Calibri" w:hAnsi="Calibri" w:cs="Times New Roman"/>
        </w:rPr>
      </w:pPr>
      <w:r w:rsidRPr="00832B6E">
        <w:rPr>
          <w:rFonts w:ascii="Calibri" w:eastAsia="Calibri" w:hAnsi="Calibri" w:cs="Times New Roman"/>
        </w:rPr>
        <w:t>Austin Family</w:t>
      </w:r>
    </w:p>
    <w:p w:rsidR="00832B6E" w:rsidRPr="00832B6E" w:rsidRDefault="00832B6E" w:rsidP="00832B6E">
      <w:pPr>
        <w:numPr>
          <w:ilvl w:val="1"/>
          <w:numId w:val="14"/>
        </w:numPr>
        <w:spacing w:after="0" w:line="240" w:lineRule="auto"/>
        <w:rPr>
          <w:rFonts w:ascii="Calibri" w:eastAsia="Calibri" w:hAnsi="Calibri" w:cs="Times New Roman"/>
        </w:rPr>
      </w:pPr>
      <w:r w:rsidRPr="00832B6E">
        <w:rPr>
          <w:rFonts w:ascii="Calibri" w:eastAsia="Calibri" w:hAnsi="Calibri" w:cs="Times New Roman"/>
        </w:rPr>
        <w:t>Home School Moms</w:t>
      </w:r>
    </w:p>
    <w:p w:rsidR="00832B6E" w:rsidRPr="00832B6E" w:rsidRDefault="00832B6E" w:rsidP="00832B6E">
      <w:pPr>
        <w:spacing w:after="0" w:line="240" w:lineRule="auto"/>
        <w:rPr>
          <w:rFonts w:ascii="Calibri" w:eastAsia="Calibri" w:hAnsi="Calibri" w:cs="Times New Roman"/>
        </w:rPr>
      </w:pPr>
    </w:p>
    <w:p w:rsidR="00832B6E" w:rsidRPr="00832B6E" w:rsidRDefault="00832B6E" w:rsidP="00832B6E">
      <w:pPr>
        <w:numPr>
          <w:ilvl w:val="0"/>
          <w:numId w:val="14"/>
        </w:numPr>
        <w:spacing w:after="0" w:line="240" w:lineRule="auto"/>
        <w:rPr>
          <w:rFonts w:ascii="Calibri" w:eastAsia="Calibri" w:hAnsi="Calibri" w:cs="Times New Roman"/>
        </w:rPr>
      </w:pPr>
      <w:r w:rsidRPr="00832B6E">
        <w:rPr>
          <w:rFonts w:ascii="Calibri" w:eastAsia="Calibri" w:hAnsi="Calibri" w:cs="Times New Roman"/>
        </w:rPr>
        <w:t>Reached out to numerous educational organizations:</w:t>
      </w:r>
    </w:p>
    <w:p w:rsidR="00832B6E" w:rsidRPr="00832B6E" w:rsidRDefault="00832B6E" w:rsidP="00832B6E">
      <w:pPr>
        <w:numPr>
          <w:ilvl w:val="1"/>
          <w:numId w:val="14"/>
        </w:numPr>
        <w:spacing w:after="0" w:line="240" w:lineRule="auto"/>
        <w:rPr>
          <w:rFonts w:ascii="Calibri" w:eastAsia="Calibri" w:hAnsi="Calibri" w:cs="Times New Roman"/>
        </w:rPr>
      </w:pPr>
      <w:r w:rsidRPr="00832B6E">
        <w:rPr>
          <w:rFonts w:ascii="Calibri" w:eastAsia="Calibri" w:hAnsi="Calibri" w:cs="Times New Roman"/>
        </w:rPr>
        <w:t>Texas Charter School Newsletter (newsletter)</w:t>
      </w:r>
    </w:p>
    <w:p w:rsidR="00832B6E" w:rsidRPr="00832B6E" w:rsidRDefault="00832B6E" w:rsidP="00832B6E">
      <w:pPr>
        <w:numPr>
          <w:ilvl w:val="1"/>
          <w:numId w:val="14"/>
        </w:numPr>
        <w:spacing w:after="0" w:line="240" w:lineRule="auto"/>
        <w:rPr>
          <w:rFonts w:ascii="Calibri" w:eastAsia="Calibri" w:hAnsi="Calibri" w:cs="Times New Roman"/>
        </w:rPr>
      </w:pPr>
      <w:r w:rsidRPr="00832B6E">
        <w:rPr>
          <w:rFonts w:ascii="Calibri" w:eastAsia="Calibri" w:hAnsi="Calibri" w:cs="Times New Roman"/>
        </w:rPr>
        <w:t>Texas Assn. for Gifted and Talented (newsletter)</w:t>
      </w:r>
    </w:p>
    <w:p w:rsidR="00832B6E" w:rsidRPr="00832B6E" w:rsidRDefault="00832B6E" w:rsidP="00832B6E">
      <w:pPr>
        <w:numPr>
          <w:ilvl w:val="1"/>
          <w:numId w:val="14"/>
        </w:numPr>
        <w:spacing w:after="0" w:line="240" w:lineRule="auto"/>
        <w:rPr>
          <w:rFonts w:ascii="Calibri" w:eastAsia="Calibri" w:hAnsi="Calibri" w:cs="Times New Roman"/>
        </w:rPr>
      </w:pPr>
      <w:r w:rsidRPr="00832B6E">
        <w:rPr>
          <w:rFonts w:ascii="Calibri" w:eastAsia="Calibri" w:hAnsi="Calibri" w:cs="Times New Roman"/>
        </w:rPr>
        <w:t>Texas Elementary Principals &amp; Supervisors Association (will post the information about the public session on their social media accounts)</w:t>
      </w:r>
    </w:p>
    <w:p w:rsidR="00832B6E" w:rsidRPr="00832B6E" w:rsidRDefault="00832B6E" w:rsidP="00832B6E">
      <w:pPr>
        <w:spacing w:after="0" w:line="240" w:lineRule="auto"/>
        <w:rPr>
          <w:rFonts w:ascii="Calibri" w:eastAsia="Calibri" w:hAnsi="Calibri" w:cs="Times New Roman"/>
        </w:rPr>
      </w:pPr>
    </w:p>
    <w:p w:rsidR="00832B6E" w:rsidRPr="00832B6E" w:rsidRDefault="00832B6E" w:rsidP="00832B6E">
      <w:pPr>
        <w:spacing w:after="0" w:line="240" w:lineRule="auto"/>
        <w:rPr>
          <w:rFonts w:ascii="Calibri" w:eastAsia="Calibri" w:hAnsi="Calibri" w:cs="Times New Roman"/>
          <w:b/>
        </w:rPr>
      </w:pPr>
      <w:r w:rsidRPr="00832B6E">
        <w:rPr>
          <w:rFonts w:ascii="Calibri" w:eastAsia="Calibri" w:hAnsi="Calibri" w:cs="Times New Roman"/>
          <w:b/>
        </w:rPr>
        <w:t>4Q 2014 Data Press Release:</w:t>
      </w:r>
    </w:p>
    <w:p w:rsidR="00832B6E" w:rsidRPr="00832B6E" w:rsidRDefault="00832B6E" w:rsidP="00832B6E">
      <w:pPr>
        <w:numPr>
          <w:ilvl w:val="0"/>
          <w:numId w:val="17"/>
        </w:numPr>
        <w:spacing w:after="0" w:line="240" w:lineRule="auto"/>
        <w:rPr>
          <w:rFonts w:ascii="Calibri" w:eastAsia="Calibri" w:hAnsi="Calibri" w:cs="Times New Roman"/>
        </w:rPr>
      </w:pPr>
      <w:r w:rsidRPr="00832B6E">
        <w:rPr>
          <w:rFonts w:ascii="Calibri" w:eastAsia="Calibri" w:hAnsi="Calibri" w:cs="Times New Roman"/>
        </w:rPr>
        <w:t>Crafted press release and distributed to national media.</w:t>
      </w:r>
    </w:p>
    <w:p w:rsidR="001406F1" w:rsidRPr="00832B6E" w:rsidRDefault="001406F1" w:rsidP="001406F1">
      <w:pPr>
        <w:spacing w:after="0" w:line="240" w:lineRule="auto"/>
        <w:rPr>
          <w:rFonts w:ascii="Calibri" w:eastAsia="Calibri" w:hAnsi="Calibri" w:cs="Times New Roman"/>
          <w:u w:val="single"/>
        </w:rPr>
      </w:pPr>
    </w:p>
    <w:p w:rsidR="001406F1" w:rsidRPr="001406F1" w:rsidRDefault="001406F1" w:rsidP="001406F1">
      <w:pPr>
        <w:spacing w:after="0" w:line="240" w:lineRule="auto"/>
        <w:rPr>
          <w:rFonts w:ascii="Calibri" w:eastAsia="Calibri" w:hAnsi="Calibri" w:cs="Times New Roman"/>
        </w:rPr>
      </w:pPr>
      <w:r w:rsidRPr="001406F1">
        <w:rPr>
          <w:rFonts w:ascii="Calibri" w:eastAsia="Calibri" w:hAnsi="Calibri" w:cs="Times New Roman"/>
          <w:b/>
          <w:u w:val="single"/>
        </w:rPr>
        <w:t>Marketing Task Force:</w:t>
      </w:r>
    </w:p>
    <w:p w:rsidR="00832B6E" w:rsidRDefault="001406F1" w:rsidP="001406F1">
      <w:pPr>
        <w:spacing w:after="0" w:line="240" w:lineRule="auto"/>
        <w:rPr>
          <w:rFonts w:ascii="Calibri" w:eastAsia="Calibri" w:hAnsi="Calibri" w:cs="Times New Roman"/>
        </w:rPr>
      </w:pPr>
      <w:r w:rsidRPr="001406F1">
        <w:rPr>
          <w:rFonts w:ascii="Calibri" w:eastAsia="Calibri" w:hAnsi="Calibri" w:cs="Times New Roman"/>
        </w:rPr>
        <w:t xml:space="preserve">Co-Chair </w:t>
      </w:r>
      <w:r w:rsidR="00832B6E">
        <w:rPr>
          <w:rFonts w:ascii="Calibri" w:eastAsia="Calibri" w:hAnsi="Calibri" w:cs="Times New Roman"/>
        </w:rPr>
        <w:t xml:space="preserve">Vivian Tsai </w:t>
      </w:r>
      <w:r w:rsidRPr="001406F1">
        <w:rPr>
          <w:rFonts w:ascii="Calibri" w:eastAsia="Calibri" w:hAnsi="Calibri" w:cs="Times New Roman"/>
        </w:rPr>
        <w:t xml:space="preserve">gave the report.  She noted the </w:t>
      </w:r>
      <w:r w:rsidR="00832B6E">
        <w:rPr>
          <w:rFonts w:ascii="Calibri" w:eastAsia="Calibri" w:hAnsi="Calibri" w:cs="Times New Roman"/>
        </w:rPr>
        <w:t xml:space="preserve">CSF’s social media presence has increased and we now have 99 followers on </w:t>
      </w:r>
      <w:r w:rsidR="00A9492D">
        <w:rPr>
          <w:rFonts w:ascii="Calibri" w:eastAsia="Calibri" w:hAnsi="Calibri" w:cs="Times New Roman"/>
        </w:rPr>
        <w:t>Facebook</w:t>
      </w:r>
      <w:r w:rsidR="00832B6E">
        <w:rPr>
          <w:rFonts w:ascii="Calibri" w:eastAsia="Calibri" w:hAnsi="Calibri" w:cs="Times New Roman"/>
        </w:rPr>
        <w:t>.  She also mentioned that the Task Force launched its survey of financial advisors and their use of 529 plans in February.</w:t>
      </w:r>
    </w:p>
    <w:p w:rsidR="00832B6E" w:rsidRDefault="00832B6E" w:rsidP="001406F1">
      <w:pPr>
        <w:spacing w:after="0" w:line="240" w:lineRule="auto"/>
        <w:rPr>
          <w:rFonts w:ascii="Calibri" w:eastAsia="Calibri" w:hAnsi="Calibri" w:cs="Times New Roman"/>
        </w:rPr>
      </w:pPr>
    </w:p>
    <w:p w:rsidR="001406F1" w:rsidRPr="001406F1" w:rsidRDefault="001406F1" w:rsidP="001406F1">
      <w:pPr>
        <w:spacing w:after="0" w:line="240" w:lineRule="auto"/>
        <w:rPr>
          <w:rFonts w:ascii="Calibri" w:eastAsia="Calibri" w:hAnsi="Calibri" w:cs="Times New Roman"/>
          <w:b/>
          <w:u w:val="single"/>
        </w:rPr>
      </w:pPr>
      <w:r w:rsidRPr="001406F1">
        <w:rPr>
          <w:rFonts w:ascii="Calibri" w:eastAsia="Calibri" w:hAnsi="Calibri" w:cs="Times New Roman"/>
          <w:b/>
          <w:u w:val="single"/>
        </w:rPr>
        <w:t>Administrative Issues Task Force:</w:t>
      </w:r>
    </w:p>
    <w:p w:rsidR="00832B6E" w:rsidRDefault="00832B6E" w:rsidP="001406F1">
      <w:pPr>
        <w:spacing w:after="0" w:line="240" w:lineRule="auto"/>
        <w:rPr>
          <w:rFonts w:ascii="Calibri" w:eastAsia="Calibri" w:hAnsi="Calibri" w:cs="Times New Roman"/>
        </w:rPr>
      </w:pPr>
      <w:r>
        <w:rPr>
          <w:rFonts w:ascii="Calibri" w:eastAsia="Calibri" w:hAnsi="Calibri" w:cs="Times New Roman"/>
        </w:rPr>
        <w:t>Deb Smith</w:t>
      </w:r>
      <w:r w:rsidR="001406F1" w:rsidRPr="001406F1">
        <w:rPr>
          <w:rFonts w:ascii="Calibri" w:eastAsia="Calibri" w:hAnsi="Calibri" w:cs="Times New Roman"/>
        </w:rPr>
        <w:t xml:space="preserve"> gave the report.  The Task Force </w:t>
      </w:r>
      <w:r>
        <w:rPr>
          <w:rFonts w:ascii="Calibri" w:eastAsia="Calibri" w:hAnsi="Calibri" w:cs="Times New Roman"/>
        </w:rPr>
        <w:t xml:space="preserve">met in February and went over the results of last year’s survey on priorities for the Task Force.  </w:t>
      </w:r>
      <w:r w:rsidR="00A9492D">
        <w:rPr>
          <w:rFonts w:ascii="Calibri" w:eastAsia="Calibri" w:hAnsi="Calibri" w:cs="Times New Roman"/>
        </w:rPr>
        <w:t>The Task Force identified two issues to pursue:</w:t>
      </w:r>
    </w:p>
    <w:p w:rsidR="00A9492D" w:rsidRDefault="00A9492D" w:rsidP="00A9492D">
      <w:pPr>
        <w:pStyle w:val="ListParagraph"/>
        <w:numPr>
          <w:ilvl w:val="0"/>
          <w:numId w:val="19"/>
        </w:numPr>
        <w:spacing w:after="0" w:line="240" w:lineRule="auto"/>
        <w:rPr>
          <w:rFonts w:ascii="Calibri" w:eastAsia="Calibri" w:hAnsi="Calibri" w:cs="Times New Roman"/>
        </w:rPr>
      </w:pPr>
      <w:r>
        <w:rPr>
          <w:rFonts w:ascii="Calibri" w:eastAsia="Calibri" w:hAnsi="Calibri" w:cs="Times New Roman"/>
        </w:rPr>
        <w:t>Omnibus</w:t>
      </w:r>
    </w:p>
    <w:p w:rsidR="00A9492D" w:rsidRDefault="00A9492D" w:rsidP="00A9492D">
      <w:pPr>
        <w:pStyle w:val="ListParagraph"/>
        <w:numPr>
          <w:ilvl w:val="0"/>
          <w:numId w:val="19"/>
        </w:numPr>
        <w:spacing w:after="0" w:line="240" w:lineRule="auto"/>
        <w:rPr>
          <w:rFonts w:ascii="Calibri" w:eastAsia="Calibri" w:hAnsi="Calibri" w:cs="Times New Roman"/>
        </w:rPr>
      </w:pPr>
      <w:r>
        <w:rPr>
          <w:rFonts w:ascii="Calibri" w:eastAsia="Calibri" w:hAnsi="Calibri" w:cs="Times New Roman"/>
        </w:rPr>
        <w:t>RIAs</w:t>
      </w:r>
    </w:p>
    <w:p w:rsidR="00A9492D" w:rsidRDefault="00A9492D" w:rsidP="00A9492D">
      <w:pPr>
        <w:spacing w:after="0" w:line="240" w:lineRule="auto"/>
        <w:rPr>
          <w:rFonts w:ascii="Calibri" w:eastAsia="Calibri" w:hAnsi="Calibri" w:cs="Times New Roman"/>
        </w:rPr>
      </w:pPr>
    </w:p>
    <w:p w:rsidR="00A9492D" w:rsidRDefault="00A9492D" w:rsidP="00A9492D">
      <w:pPr>
        <w:spacing w:after="0" w:line="240" w:lineRule="auto"/>
        <w:rPr>
          <w:rFonts w:ascii="Calibri" w:eastAsia="Calibri" w:hAnsi="Calibri" w:cs="Times New Roman"/>
        </w:rPr>
      </w:pPr>
      <w:r>
        <w:rPr>
          <w:rFonts w:ascii="Calibri" w:eastAsia="Calibri" w:hAnsi="Calibri" w:cs="Times New Roman"/>
        </w:rPr>
        <w:t>With regard to Omnibus there seems to be a lack of knowledge sharing.  The Task Force plans to have a user group/best practices group to help with the industry efforts with Omnibus.  The Task Force will be soliciting CSF members to form a user’s group.  Current plans are to have the group meet quarterly and the Task Force is still working on identifying how to share the information from the group.</w:t>
      </w:r>
    </w:p>
    <w:p w:rsidR="00A9492D" w:rsidRDefault="00A9492D" w:rsidP="00A9492D">
      <w:pPr>
        <w:spacing w:after="0" w:line="240" w:lineRule="auto"/>
        <w:rPr>
          <w:rFonts w:ascii="Calibri" w:eastAsia="Calibri" w:hAnsi="Calibri" w:cs="Times New Roman"/>
        </w:rPr>
      </w:pPr>
    </w:p>
    <w:p w:rsidR="00A9492D" w:rsidRDefault="00A9492D" w:rsidP="00A9492D">
      <w:pPr>
        <w:spacing w:after="0" w:line="240" w:lineRule="auto"/>
        <w:rPr>
          <w:rFonts w:ascii="Calibri" w:eastAsia="Calibri" w:hAnsi="Calibri" w:cs="Times New Roman"/>
        </w:rPr>
      </w:pPr>
      <w:r>
        <w:rPr>
          <w:rFonts w:ascii="Calibri" w:eastAsia="Calibri" w:hAnsi="Calibri" w:cs="Times New Roman"/>
        </w:rPr>
        <w:t>Regarding the RIA, there is a challenge involving the wrap fee and trying to take it from the 529 account as a non-taxable event.  The Task Force will continue to work on these issues.</w:t>
      </w:r>
    </w:p>
    <w:p w:rsidR="00A9492D" w:rsidRDefault="00A9492D" w:rsidP="00A9492D">
      <w:pPr>
        <w:spacing w:after="0" w:line="240" w:lineRule="auto"/>
        <w:rPr>
          <w:rFonts w:ascii="Calibri" w:eastAsia="Calibri" w:hAnsi="Calibri" w:cs="Times New Roman"/>
        </w:rPr>
      </w:pPr>
    </w:p>
    <w:p w:rsidR="001406F1" w:rsidRPr="001406F1" w:rsidRDefault="001406F1" w:rsidP="001406F1">
      <w:pPr>
        <w:spacing w:after="0" w:line="240" w:lineRule="auto"/>
        <w:rPr>
          <w:rFonts w:ascii="Calibri" w:eastAsia="Calibri" w:hAnsi="Calibri" w:cs="Times New Roman"/>
          <w:b/>
          <w:u w:val="single"/>
        </w:rPr>
      </w:pPr>
      <w:r w:rsidRPr="001406F1">
        <w:rPr>
          <w:rFonts w:ascii="Calibri" w:eastAsia="Calibri" w:hAnsi="Calibri" w:cs="Times New Roman"/>
          <w:b/>
          <w:u w:val="single"/>
        </w:rPr>
        <w:t>Other Issues:</w:t>
      </w:r>
    </w:p>
    <w:p w:rsidR="00A9492D" w:rsidRDefault="00A9492D" w:rsidP="001406F1">
      <w:pPr>
        <w:spacing w:after="0" w:line="240" w:lineRule="auto"/>
        <w:rPr>
          <w:rFonts w:ascii="Calibri" w:eastAsia="Calibri" w:hAnsi="Calibri" w:cs="Times New Roman"/>
          <w:bCs/>
        </w:rPr>
      </w:pPr>
      <w:r>
        <w:rPr>
          <w:rFonts w:ascii="Calibri" w:eastAsia="Calibri" w:hAnsi="Calibri" w:cs="Times New Roman"/>
          <w:bCs/>
        </w:rPr>
        <w:t>The CSF Board meetings in 2015 are being held in Washington, DC at the offices of Davis &amp; Harman on the following dates:</w:t>
      </w:r>
    </w:p>
    <w:p w:rsidR="00A9492D" w:rsidRDefault="00A9492D" w:rsidP="00A9492D">
      <w:pPr>
        <w:pStyle w:val="ListParagraph"/>
        <w:numPr>
          <w:ilvl w:val="0"/>
          <w:numId w:val="17"/>
        </w:numPr>
        <w:spacing w:after="0" w:line="240" w:lineRule="auto"/>
        <w:rPr>
          <w:rFonts w:ascii="Calibri" w:eastAsia="Calibri" w:hAnsi="Calibri" w:cs="Times New Roman"/>
          <w:bCs/>
        </w:rPr>
      </w:pPr>
      <w:r>
        <w:rPr>
          <w:rFonts w:ascii="Calibri" w:eastAsia="Calibri" w:hAnsi="Calibri" w:cs="Times New Roman"/>
          <w:bCs/>
        </w:rPr>
        <w:t>June 16</w:t>
      </w:r>
    </w:p>
    <w:p w:rsidR="00A9492D" w:rsidRDefault="00A9492D" w:rsidP="00A9492D">
      <w:pPr>
        <w:pStyle w:val="ListParagraph"/>
        <w:numPr>
          <w:ilvl w:val="0"/>
          <w:numId w:val="17"/>
        </w:numPr>
        <w:spacing w:after="0" w:line="240" w:lineRule="auto"/>
        <w:rPr>
          <w:rFonts w:ascii="Calibri" w:eastAsia="Calibri" w:hAnsi="Calibri" w:cs="Times New Roman"/>
          <w:bCs/>
        </w:rPr>
      </w:pPr>
      <w:r>
        <w:rPr>
          <w:rFonts w:ascii="Calibri" w:eastAsia="Calibri" w:hAnsi="Calibri" w:cs="Times New Roman"/>
          <w:bCs/>
        </w:rPr>
        <w:t>September 22</w:t>
      </w:r>
    </w:p>
    <w:p w:rsidR="00A9492D" w:rsidRPr="00A9492D" w:rsidRDefault="00A9492D" w:rsidP="00A9492D">
      <w:pPr>
        <w:pStyle w:val="ListParagraph"/>
        <w:numPr>
          <w:ilvl w:val="0"/>
          <w:numId w:val="17"/>
        </w:numPr>
        <w:spacing w:after="0" w:line="240" w:lineRule="auto"/>
        <w:rPr>
          <w:rFonts w:ascii="Calibri" w:eastAsia="Calibri" w:hAnsi="Calibri" w:cs="Times New Roman"/>
          <w:bCs/>
        </w:rPr>
      </w:pPr>
      <w:r>
        <w:rPr>
          <w:rFonts w:ascii="Calibri" w:eastAsia="Calibri" w:hAnsi="Calibri" w:cs="Times New Roman"/>
          <w:bCs/>
        </w:rPr>
        <w:t>December 15 (annual Membership and Board meetings)</w:t>
      </w:r>
    </w:p>
    <w:p w:rsidR="00A9492D" w:rsidRDefault="00A9492D" w:rsidP="001406F1">
      <w:pPr>
        <w:spacing w:after="0" w:line="240" w:lineRule="auto"/>
        <w:rPr>
          <w:rFonts w:ascii="Calibri" w:eastAsia="Calibri" w:hAnsi="Calibri" w:cs="Times New Roman"/>
          <w:bCs/>
        </w:rPr>
      </w:pPr>
    </w:p>
    <w:p w:rsidR="001406F1" w:rsidRPr="001406F1" w:rsidRDefault="001406F1" w:rsidP="001406F1">
      <w:pPr>
        <w:spacing w:after="0" w:line="240" w:lineRule="auto"/>
        <w:rPr>
          <w:rFonts w:ascii="Calibri" w:eastAsia="Calibri" w:hAnsi="Calibri" w:cs="Times New Roman"/>
        </w:rPr>
      </w:pPr>
      <w:r w:rsidRPr="001406F1">
        <w:rPr>
          <w:rFonts w:ascii="Calibri" w:eastAsia="Calibri" w:hAnsi="Calibri" w:cs="Times New Roman"/>
          <w:bCs/>
        </w:rPr>
        <w:t xml:space="preserve"> </w:t>
      </w:r>
      <w:r w:rsidRPr="001406F1">
        <w:rPr>
          <w:rFonts w:ascii="Calibri" w:eastAsia="Calibri" w:hAnsi="Calibri" w:cs="Times New Roman"/>
        </w:rPr>
        <w:t>The meeting was adjourned at 3:</w:t>
      </w:r>
      <w:r w:rsidR="00A9492D">
        <w:rPr>
          <w:rFonts w:ascii="Calibri" w:eastAsia="Calibri" w:hAnsi="Calibri" w:cs="Times New Roman"/>
        </w:rPr>
        <w:t>41</w:t>
      </w:r>
      <w:r w:rsidRPr="001406F1">
        <w:rPr>
          <w:rFonts w:ascii="Calibri" w:eastAsia="Calibri" w:hAnsi="Calibri" w:cs="Times New Roman"/>
        </w:rPr>
        <w:t xml:space="preserve"> p.m. </w:t>
      </w:r>
    </w:p>
    <w:p w:rsidR="005D40B4" w:rsidRDefault="00A9492D"/>
    <w:sectPr w:rsidR="005D4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9F1"/>
    <w:multiLevelType w:val="hybridMultilevel"/>
    <w:tmpl w:val="63F62A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nsid w:val="07FF61F2"/>
    <w:multiLevelType w:val="hybridMultilevel"/>
    <w:tmpl w:val="8638A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D05A1"/>
    <w:multiLevelType w:val="hybridMultilevel"/>
    <w:tmpl w:val="232EF1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0C00AE"/>
    <w:multiLevelType w:val="hybridMultilevel"/>
    <w:tmpl w:val="FAB6DB80"/>
    <w:lvl w:ilvl="0" w:tplc="7406869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24BB5550"/>
    <w:multiLevelType w:val="hybridMultilevel"/>
    <w:tmpl w:val="7DFE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D65792"/>
    <w:multiLevelType w:val="hybridMultilevel"/>
    <w:tmpl w:val="E73A2E32"/>
    <w:lvl w:ilvl="0" w:tplc="10A4B4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D18371F"/>
    <w:multiLevelType w:val="hybridMultilevel"/>
    <w:tmpl w:val="9CEEDD7C"/>
    <w:lvl w:ilvl="0" w:tplc="812C187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3E3388"/>
    <w:multiLevelType w:val="hybridMultilevel"/>
    <w:tmpl w:val="43940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666349"/>
    <w:multiLevelType w:val="hybridMultilevel"/>
    <w:tmpl w:val="51FED76A"/>
    <w:lvl w:ilvl="0" w:tplc="B81ECD02">
      <w:start w:val="1"/>
      <w:numFmt w:val="lowerLetter"/>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26208C"/>
    <w:multiLevelType w:val="hybridMultilevel"/>
    <w:tmpl w:val="C268C2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nsid w:val="41301F7A"/>
    <w:multiLevelType w:val="hybridMultilevel"/>
    <w:tmpl w:val="131A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627420"/>
    <w:multiLevelType w:val="hybridMultilevel"/>
    <w:tmpl w:val="585AE25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2331CD5"/>
    <w:multiLevelType w:val="hybridMultilevel"/>
    <w:tmpl w:val="8984E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F41C55"/>
    <w:multiLevelType w:val="hybridMultilevel"/>
    <w:tmpl w:val="61E4E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8103C5"/>
    <w:multiLevelType w:val="hybridMultilevel"/>
    <w:tmpl w:val="A116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E14A76"/>
    <w:multiLevelType w:val="hybridMultilevel"/>
    <w:tmpl w:val="139EE1B8"/>
    <w:lvl w:ilvl="0" w:tplc="5CA0C8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6DF16C8"/>
    <w:multiLevelType w:val="hybridMultilevel"/>
    <w:tmpl w:val="25824444"/>
    <w:lvl w:ilvl="0" w:tplc="A7E4625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5"/>
  </w:num>
  <w:num w:numId="5">
    <w:abstractNumId w:val="15"/>
  </w:num>
  <w:num w:numId="6">
    <w:abstractNumId w:val="13"/>
  </w:num>
  <w:num w:numId="7">
    <w:abstractNumId w:val="0"/>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 w:numId="13">
    <w:abstractNumId w:val="10"/>
  </w:num>
  <w:num w:numId="14">
    <w:abstractNumId w:val="7"/>
  </w:num>
  <w:num w:numId="15">
    <w:abstractNumId w:val="14"/>
  </w:num>
  <w:num w:numId="16">
    <w:abstractNumId w:val="16"/>
  </w:num>
  <w:num w:numId="17">
    <w:abstractNumId w:val="4"/>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6F1"/>
    <w:rsid w:val="001406F1"/>
    <w:rsid w:val="00194314"/>
    <w:rsid w:val="002B4A31"/>
    <w:rsid w:val="00324FE8"/>
    <w:rsid w:val="003312E6"/>
    <w:rsid w:val="00700B61"/>
    <w:rsid w:val="00780816"/>
    <w:rsid w:val="00832B6E"/>
    <w:rsid w:val="00882674"/>
    <w:rsid w:val="00A018B5"/>
    <w:rsid w:val="00A30193"/>
    <w:rsid w:val="00A772EB"/>
    <w:rsid w:val="00A9492D"/>
    <w:rsid w:val="00B57EF6"/>
    <w:rsid w:val="00B94DC2"/>
    <w:rsid w:val="00D04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A31"/>
    <w:rPr>
      <w:color w:val="0000FF" w:themeColor="hyperlink"/>
      <w:u w:val="single"/>
    </w:rPr>
  </w:style>
  <w:style w:type="paragraph" w:styleId="ListParagraph">
    <w:name w:val="List Paragraph"/>
    <w:basedOn w:val="Normal"/>
    <w:uiPriority w:val="34"/>
    <w:qFormat/>
    <w:rsid w:val="00A949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A31"/>
    <w:rPr>
      <w:color w:val="0000FF" w:themeColor="hyperlink"/>
      <w:u w:val="single"/>
    </w:rPr>
  </w:style>
  <w:style w:type="paragraph" w:styleId="ListParagraph">
    <w:name w:val="List Paragraph"/>
    <w:basedOn w:val="Normal"/>
    <w:uiPriority w:val="34"/>
    <w:qFormat/>
    <w:rsid w:val="00A94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9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rb.org/News-and-Events/Press-Releases/2015/MSRB-Publishes-New-Fact-Book-of-Municipal-Market-Data-and-Invites-User-Feedback.aspx" TargetMode="External"/><Relationship Id="rId13" Type="http://schemas.openxmlformats.org/officeDocument/2006/relationships/hyperlink" Target="http://links.govdelivery.com:80/track?type=click&amp;enid=ZWFzPTEmbWFpbGluZ2lkPTIwMTUwMjE3LjQxNjkzNzAxJm1lc3NhZ2VpZD1NREItUFJELUJVTC0yMDE1MDIxNy40MTY5MzcwMSZkYXRhYmFzZWlkPTEwMDEmc2VyaWFsPTE3Mzg2ODAyJmVtYWlsaWQ9Y21jZ2VlQHZpcmdpbmlhNTI5LmNvbSZ1c2VyaWQ9Y21jZ2VlQHZpcmdpbmlhNTI5LmNvbSZmbD0mZXh0cmE9TXVsdGl2YXJpYXRlSWQ9JiYm&amp;&amp;&amp;102&amp;&amp;&amp;https://event.on24.com/eventRegistration/EventLobbyServlet?target=reg20.jsp&amp;eventid=942917&amp;sessionid=1&amp;key=5ED9A9E5271108CAFAA1979CD74590CE&amp;sourcepage=register" TargetMode="External"/><Relationship Id="rId18" Type="http://schemas.openxmlformats.org/officeDocument/2006/relationships/hyperlink" Target="http://links.govdelivery.com:80/track?type=click&amp;enid=ZWFzPTEmbWFpbGluZ2lkPTIwMTUwMjE3LjQxNjkzNzAxJm1lc3NhZ2VpZD1NREItUFJELUJVTC0yMDE1MDIxNy40MTY5MzcwMSZkYXRhYmFzZWlkPTEwMDEmc2VyaWFsPTE3Mzg2ODAyJmVtYWlsaWQ9Y21jZ2VlQHZpcmdpbmlhNTI5LmNvbSZ1c2VyaWQ9Y21jZ2VlQHZpcmdpbmlhNTI5LmNvbSZmbD0mZXh0cmE9TXVsdGl2YXJpYXRlSWQ9JiYm&amp;&amp;&amp;102&amp;&amp;&amp;https://event.on24.com/eventRegistration/EventLobbyServlet?target=reg20.jsp&amp;eventid=942917&amp;sessionid=1&amp;key=5ED9A9E5271108CAFAA1979CD74590CE&amp;sourcepage=register" TargetMode="External"/><Relationship Id="rId3" Type="http://schemas.openxmlformats.org/officeDocument/2006/relationships/styles" Target="styles.xml"/><Relationship Id="rId7" Type="http://schemas.openxmlformats.org/officeDocument/2006/relationships/hyperlink" Target="http://links.govdelivery.com:80/track?type=click&amp;enid=ZWFzPTEmbWFpbGluZ2lkPTIwMTUwMzAyLjQyMjgwMDcxJm1lc3NhZ2VpZD1NREItUFJELUJVTC0yMDE1MDMwMi40MjI4MDA3MSZkYXRhYmFzZWlkPTEwMDEmc2VyaWFsPTE3Mzk4ODIwJmVtYWlsaWQ9Y21jZ2VlQHZpcmdpbmlhNTI5LmNvbSZ1c2VyaWQ9Y21jZ2VlQHZpcmdpbmlhNTI5LmNvbSZmbD0mZXh0cmE9TXVsdGl2YXJpYXRlSWQ9JiYm&amp;&amp;&amp;100&amp;&amp;&amp;http://w.on24.com/r.htm?e=920671&amp;s=1&amp;k=0CC37E90EC2FA2CED0B066E344116217" TargetMode="External"/><Relationship Id="rId12" Type="http://schemas.openxmlformats.org/officeDocument/2006/relationships/hyperlink" Target="http://links.govdelivery.com:80/track?type=click&amp;enid=ZWFzPTEmbWFpbGluZ2lkPTIwMTUwMjE3LjQxNjkzNzAxJm1lc3NhZ2VpZD1NREItUFJELUJVTC0yMDE1MDIxNy40MTY5MzcwMSZkYXRhYmFzZWlkPTEwMDEmc2VyaWFsPTE3Mzg2ODAyJmVtYWlsaWQ9Y21jZ2VlQHZpcmdpbmlhNTI5LmNvbSZ1c2VyaWQ9Y21jZ2VlQHZpcmdpbmlhNTI5LmNvbSZmbD0mZXh0cmE9TXVsdGl2YXJpYXRlSWQ9JiYm&amp;&amp;&amp;101&amp;&amp;&amp;http://www.msrb.org/~/media/Files/Regulatory-Notices/Announcements/2014-03.ashx?n=1" TargetMode="External"/><Relationship Id="rId17" Type="http://schemas.openxmlformats.org/officeDocument/2006/relationships/hyperlink" Target="http://links.govdelivery.com:80/track?type=click&amp;enid=ZWFzPTEmbWFpbGluZ2lkPTIwMTUwMzAyLjQyMjgwMDcxJm1lc3NhZ2VpZD1NREItUFJELUJVTC0yMDE1MDMwMi40MjI4MDA3MSZkYXRhYmFzZWlkPTEwMDEmc2VyaWFsPTE3Mzk4ODIwJmVtYWlsaWQ9Y21jZ2VlQHZpcmdpbmlhNTI5LmNvbSZ1c2VyaWQ9Y21jZ2VlQHZpcmdpbmlhNTI5LmNvbSZmbD0mZXh0cmE9TXVsdGl2YXJpYXRlSWQ9JiYm&amp;&amp;&amp;100&amp;&amp;&amp;http://w.on24.com/r.htm?e=920671&amp;s=1&amp;k=0CC37E90EC2FA2CED0B066E344116217" TargetMode="External"/><Relationship Id="rId2" Type="http://schemas.openxmlformats.org/officeDocument/2006/relationships/numbering" Target="numbering.xml"/><Relationship Id="rId16" Type="http://schemas.openxmlformats.org/officeDocument/2006/relationships/hyperlink" Target="http://links.govdelivery.com:80/track?type=click&amp;enid=ZWFzPTEmbWFpbGluZ2lkPTIwMTUwMjE3LjQxNjkzNzAxJm1lc3NhZ2VpZD1NREItUFJELUJVTC0yMDE1MDIxNy40MTY5MzcwMSZkYXRhYmFzZWlkPTEwMDEmc2VyaWFsPTE3Mzg2ODAyJmVtYWlsaWQ9Y21jZ2VlQHZpcmdpbmlhNTI5LmNvbSZ1c2VyaWQ9Y21jZ2VlQHZpcmdpbmlhNTI5LmNvbSZmbD0mZXh0cmE9TXVsdGl2YXJpYXRlSWQ9JiYm&amp;&amp;&amp;105&amp;&amp;&amp;https://servicesbeta.emma.msrb.org/DisclosureServices/G45DisclosureService.sv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nks.govdelivery.com:80/track?type=click&amp;enid=ZWFzPTEmbWFpbGluZ2lkPTIwMTUwMjE3LjQxNjkzNzAxJm1lc3NhZ2VpZD1NREItUFJELUJVTC0yMDE1MDIxNy40MTY5MzcwMSZkYXRhYmFzZWlkPTEwMDEmc2VyaWFsPTE3Mzg2ODAyJmVtYWlsaWQ9Y21jZ2VlQHZpcmdpbmlhNTI5LmNvbSZ1c2VyaWQ9Y21jZ2VlQHZpcmdpbmlhNTI5LmNvbSZmbD0mZXh0cmE9TXVsdGl2YXJpYXRlSWQ9JiYm&amp;&amp;&amp;100&amp;&amp;&amp;http://emma.msrb.org" TargetMode="External"/><Relationship Id="rId5" Type="http://schemas.openxmlformats.org/officeDocument/2006/relationships/settings" Target="settings.xml"/><Relationship Id="rId15" Type="http://schemas.openxmlformats.org/officeDocument/2006/relationships/hyperlink" Target="http://links.govdelivery.com:80/track?type=click&amp;enid=ZWFzPTEmbWFpbGluZ2lkPTIwMTUwMjE3LjQxNjkzNzAxJm1lc3NhZ2VpZD1NREItUFJELUJVTC0yMDE1MDIxNy40MTY5MzcwMSZkYXRhYmFzZWlkPTEwMDEmc2VyaWFsPTE3Mzg2ODAyJmVtYWlsaWQ9Y21jZ2VlQHZpcmdpbmlhNTI5LmNvbSZ1c2VyaWQ9Y21jZ2VlQHZpcmdpbmlhNTI5LmNvbSZmbD0mZXh0cmE9TXVsdGl2YXJpYXRlSWQ9JiYm&amp;&amp;&amp;104&amp;&amp;&amp;http://dataportbeta.emma.msrb.org/AboutDataport.aspx?ReturnUrl=%2fSubmission%2fSubmissionPortal.aspx" TargetMode="External"/><Relationship Id="rId10" Type="http://schemas.openxmlformats.org/officeDocument/2006/relationships/hyperlink" Target="http://www.msrb.org/News-and-Events/Press-Releases/2015/Fippinger-to-Join-MSRB-as-Chief-Legal-Officer.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srb.org/News-and-Events/Press-Releases/2015/Dall-Forsythe-Joins-MSRB-Board-of-Directors.aspx" TargetMode="External"/><Relationship Id="rId14" Type="http://schemas.openxmlformats.org/officeDocument/2006/relationships/hyperlink" Target="http://links.govdelivery.com:80/track?type=click&amp;enid=ZWFzPTEmbWFpbGluZ2lkPTIwMTUwMjE3LjQxNjkzNzAxJm1lc3NhZ2VpZD1NREItUFJELUJVTC0yMDE1MDIxNy40MTY5MzcwMSZkYXRhYmFzZWlkPTEwMDEmc2VyaWFsPTE3Mzg2ODAyJmVtYWlsaWQ9Y21jZ2VlQHZpcmdpbmlhNTI5LmNvbSZ1c2VyaWQ9Y21jZ2VlQHZpcmdpbmlhNTI5LmNvbSZmbD0mZXh0cmE9TXVsdGl2YXJpYXRlSWQ9JiYm&amp;&amp;&amp;103&amp;&amp;&amp;http://www.msrb.org/msrb1/EMMA/pdfs/EMMA-Form-G-45-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FDB90-FC1C-414F-98B5-1D304CE8D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6</Pages>
  <Words>3124</Words>
  <Characters>17810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3</cp:revision>
  <dcterms:created xsi:type="dcterms:W3CDTF">2015-03-16T19:27:00Z</dcterms:created>
  <dcterms:modified xsi:type="dcterms:W3CDTF">2015-03-18T15:24:00Z</dcterms:modified>
</cp:coreProperties>
</file>